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8F" w:rsidRDefault="0006738F" w:rsidP="00A3137B">
      <w:pPr>
        <w:jc w:val="center"/>
        <w:rPr>
          <w:b/>
        </w:rPr>
      </w:pPr>
      <w:r>
        <w:rPr>
          <w:b/>
        </w:rPr>
        <w:t>Возможности оптимизации конструкции</w:t>
      </w:r>
      <w:r w:rsidR="00DA0C08">
        <w:rPr>
          <w:b/>
        </w:rPr>
        <w:t xml:space="preserve"> </w:t>
      </w:r>
      <w:r w:rsidR="00DA0C08" w:rsidRPr="00A3137B">
        <w:rPr>
          <w:b/>
        </w:rPr>
        <w:t>протез</w:t>
      </w:r>
      <w:r w:rsidR="00DA0C08">
        <w:rPr>
          <w:b/>
        </w:rPr>
        <w:t>а</w:t>
      </w:r>
      <w:r w:rsidR="00DA0C08" w:rsidRPr="00A3137B">
        <w:rPr>
          <w:b/>
        </w:rPr>
        <w:t xml:space="preserve"> аортального клапана</w:t>
      </w:r>
      <w:r w:rsidR="00DA0C08" w:rsidRPr="00A3137B">
        <w:rPr>
          <w:b/>
        </w:rPr>
        <w:t xml:space="preserve"> </w:t>
      </w:r>
      <w:r>
        <w:rPr>
          <w:b/>
        </w:rPr>
        <w:t xml:space="preserve">для </w:t>
      </w:r>
      <w:proofErr w:type="spellStart"/>
      <w:r>
        <w:rPr>
          <w:b/>
        </w:rPr>
        <w:t>транскатетерной</w:t>
      </w:r>
      <w:proofErr w:type="spellEnd"/>
      <w:r>
        <w:rPr>
          <w:b/>
        </w:rPr>
        <w:t xml:space="preserve"> </w:t>
      </w:r>
      <w:r w:rsidR="00334E6E">
        <w:rPr>
          <w:b/>
        </w:rPr>
        <w:t>имплантации</w:t>
      </w:r>
    </w:p>
    <w:p w:rsidR="00A3137B" w:rsidRPr="00A3137B" w:rsidRDefault="00A3137B" w:rsidP="00A3137B">
      <w:pPr>
        <w:jc w:val="center"/>
      </w:pPr>
      <w:r w:rsidRPr="00A3137B">
        <w:t>ФИО авторов</w:t>
      </w:r>
    </w:p>
    <w:p w:rsidR="00A3137B" w:rsidRDefault="00A3137B" w:rsidP="00A3137B">
      <w:pPr>
        <w:jc w:val="center"/>
      </w:pPr>
      <w:r w:rsidRPr="00A3137B">
        <w:t>Наименование учреждения</w:t>
      </w:r>
    </w:p>
    <w:p w:rsidR="001D09E5" w:rsidRDefault="00A3137B" w:rsidP="001D09E5">
      <w:pPr>
        <w:tabs>
          <w:tab w:val="left" w:pos="0"/>
        </w:tabs>
        <w:rPr>
          <w:sz w:val="24"/>
          <w:szCs w:val="24"/>
        </w:rPr>
      </w:pPr>
      <w:r>
        <w:tab/>
      </w:r>
      <w:r w:rsidRPr="001D09E5">
        <w:rPr>
          <w:sz w:val="24"/>
          <w:szCs w:val="24"/>
        </w:rPr>
        <w:t>Резюме.</w:t>
      </w:r>
      <w:r w:rsidR="001D09E5" w:rsidRPr="001D09E5">
        <w:rPr>
          <w:sz w:val="24"/>
          <w:szCs w:val="24"/>
        </w:rPr>
        <w:t xml:space="preserve"> В статье представлены результаты сравнительного анализа основных характеристик авторской модели протеза аортального клапана и существующих на сегодняшний день отечественных и зарубежных аналогов. Показано, что по большинству анализируемых параметров авторская конструкция превосходит имеющиеся на сегодняшний день модели, что делает ее весьма перспективной для применения в широкой клинической практике.</w:t>
      </w:r>
    </w:p>
    <w:p w:rsidR="00FD20C6" w:rsidRPr="001D09E5" w:rsidRDefault="001D09E5" w:rsidP="001D09E5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3137B" w:rsidRPr="001D09E5">
        <w:rPr>
          <w:sz w:val="24"/>
          <w:szCs w:val="24"/>
        </w:rPr>
        <w:t>Ключевые слова:</w:t>
      </w:r>
      <w:r w:rsidRPr="001D09E5">
        <w:rPr>
          <w:sz w:val="24"/>
          <w:szCs w:val="24"/>
        </w:rPr>
        <w:t xml:space="preserve"> протез аортального клапана, авторская модель, </w:t>
      </w:r>
      <w:proofErr w:type="spellStart"/>
      <w:r w:rsidRPr="001D09E5">
        <w:rPr>
          <w:sz w:val="24"/>
          <w:szCs w:val="24"/>
        </w:rPr>
        <w:t>саморасширяющийся</w:t>
      </w:r>
      <w:proofErr w:type="spellEnd"/>
      <w:r w:rsidRPr="001D09E5">
        <w:rPr>
          <w:sz w:val="24"/>
          <w:szCs w:val="24"/>
        </w:rPr>
        <w:t xml:space="preserve"> протез клапана, </w:t>
      </w:r>
      <w:proofErr w:type="spellStart"/>
      <w:r w:rsidRPr="001D09E5">
        <w:rPr>
          <w:sz w:val="24"/>
          <w:szCs w:val="24"/>
        </w:rPr>
        <w:t>транскатетерная</w:t>
      </w:r>
      <w:proofErr w:type="spellEnd"/>
      <w:r w:rsidRPr="001D09E5">
        <w:rPr>
          <w:sz w:val="24"/>
          <w:szCs w:val="24"/>
        </w:rPr>
        <w:t xml:space="preserve"> </w:t>
      </w:r>
      <w:r w:rsidR="00334E6E">
        <w:rPr>
          <w:sz w:val="24"/>
          <w:szCs w:val="24"/>
        </w:rPr>
        <w:t>имплантация</w:t>
      </w:r>
      <w:r w:rsidRPr="001D09E5">
        <w:rPr>
          <w:sz w:val="24"/>
          <w:szCs w:val="24"/>
        </w:rPr>
        <w:t>.</w:t>
      </w:r>
    </w:p>
    <w:p w:rsidR="001D09E5" w:rsidRPr="00334E6E" w:rsidRDefault="001D09E5" w:rsidP="001D09E5"/>
    <w:p w:rsidR="001D09E5" w:rsidRPr="001D09E5" w:rsidRDefault="001D09E5" w:rsidP="001D09E5">
      <w:pPr>
        <w:jc w:val="center"/>
        <w:rPr>
          <w:b/>
          <w:lang w:val="en-US"/>
        </w:rPr>
      </w:pPr>
      <w:r w:rsidRPr="001D09E5">
        <w:rPr>
          <w:b/>
          <w:lang w:val="en-US"/>
        </w:rPr>
        <w:t xml:space="preserve">Possibilities for optimizing the design of the aortic valve prosthesis for </w:t>
      </w:r>
      <w:proofErr w:type="spellStart"/>
      <w:r w:rsidRPr="001D09E5">
        <w:rPr>
          <w:b/>
          <w:lang w:val="en-US"/>
        </w:rPr>
        <w:t>transcatheter</w:t>
      </w:r>
      <w:proofErr w:type="spellEnd"/>
      <w:r w:rsidRPr="001D09E5">
        <w:rPr>
          <w:b/>
          <w:lang w:val="en-US"/>
        </w:rPr>
        <w:t xml:space="preserve"> </w:t>
      </w:r>
      <w:r w:rsidR="00334E6E">
        <w:rPr>
          <w:b/>
          <w:lang w:val="en-US"/>
        </w:rPr>
        <w:t>implantation</w:t>
      </w:r>
    </w:p>
    <w:p w:rsidR="00334E6E" w:rsidRPr="00A3137B" w:rsidRDefault="00334E6E" w:rsidP="00334E6E">
      <w:pPr>
        <w:jc w:val="center"/>
      </w:pPr>
      <w:r w:rsidRPr="00A3137B">
        <w:t>ФИО авторов</w:t>
      </w:r>
    </w:p>
    <w:p w:rsidR="00334E6E" w:rsidRDefault="00334E6E" w:rsidP="00334E6E">
      <w:pPr>
        <w:jc w:val="center"/>
      </w:pPr>
      <w:r w:rsidRPr="00A3137B">
        <w:t>Наименование учреждения</w:t>
      </w:r>
    </w:p>
    <w:p w:rsidR="001D09E5" w:rsidRPr="00334E6E" w:rsidRDefault="00334E6E" w:rsidP="00334E6E">
      <w:pPr>
        <w:ind w:firstLine="708"/>
        <w:rPr>
          <w:sz w:val="24"/>
          <w:szCs w:val="24"/>
          <w:lang w:val="en-US"/>
        </w:rPr>
      </w:pPr>
      <w:r w:rsidRPr="00334E6E">
        <w:rPr>
          <w:sz w:val="24"/>
          <w:szCs w:val="24"/>
          <w:lang w:val="en-US"/>
        </w:rPr>
        <w:t>Abstract</w:t>
      </w:r>
      <w:r w:rsidR="001D09E5" w:rsidRPr="00334E6E">
        <w:rPr>
          <w:sz w:val="24"/>
          <w:szCs w:val="24"/>
        </w:rPr>
        <w:t xml:space="preserve">. </w:t>
      </w:r>
      <w:r w:rsidR="001D09E5" w:rsidRPr="00334E6E">
        <w:rPr>
          <w:sz w:val="24"/>
          <w:szCs w:val="24"/>
          <w:lang w:val="en-US"/>
        </w:rPr>
        <w:t>The article presents the results of a comparative analysis of the author's model of aortic valve prosthesis and existing domestic and foreign analogues</w:t>
      </w:r>
      <w:r w:rsidRPr="00334E6E">
        <w:rPr>
          <w:sz w:val="24"/>
          <w:szCs w:val="24"/>
          <w:lang w:val="en-US"/>
        </w:rPr>
        <w:t xml:space="preserve"> </w:t>
      </w:r>
      <w:r w:rsidRPr="00334E6E">
        <w:rPr>
          <w:sz w:val="24"/>
          <w:szCs w:val="24"/>
          <w:lang w:val="en-US"/>
        </w:rPr>
        <w:t>main characteristics</w:t>
      </w:r>
      <w:r w:rsidR="001D09E5" w:rsidRPr="00334E6E">
        <w:rPr>
          <w:sz w:val="24"/>
          <w:szCs w:val="24"/>
          <w:lang w:val="en-US"/>
        </w:rPr>
        <w:t xml:space="preserve">. It </w:t>
      </w:r>
      <w:proofErr w:type="gramStart"/>
      <w:r w:rsidR="001D09E5" w:rsidRPr="00334E6E">
        <w:rPr>
          <w:sz w:val="24"/>
          <w:szCs w:val="24"/>
          <w:lang w:val="en-US"/>
        </w:rPr>
        <w:t>is shown</w:t>
      </w:r>
      <w:proofErr w:type="gramEnd"/>
      <w:r w:rsidR="001D09E5" w:rsidRPr="00334E6E">
        <w:rPr>
          <w:sz w:val="24"/>
          <w:szCs w:val="24"/>
          <w:lang w:val="en-US"/>
        </w:rPr>
        <w:t xml:space="preserve"> that in most of the analyzed parameters, the author's design exceeds the currently available models, which makes it very promising for use in a wide clinical practice.</w:t>
      </w:r>
    </w:p>
    <w:p w:rsidR="00FD20C6" w:rsidRPr="00334E6E" w:rsidRDefault="001D09E5" w:rsidP="00334E6E">
      <w:pPr>
        <w:ind w:firstLine="708"/>
        <w:rPr>
          <w:sz w:val="24"/>
          <w:szCs w:val="24"/>
          <w:lang w:val="en-US"/>
        </w:rPr>
      </w:pPr>
      <w:r w:rsidRPr="00334E6E">
        <w:rPr>
          <w:sz w:val="24"/>
          <w:szCs w:val="24"/>
          <w:lang w:val="en-US"/>
        </w:rPr>
        <w:t xml:space="preserve">Keywords: aortic valve prosthesis, author's model, self-expanding valve prosthesis, </w:t>
      </w:r>
      <w:proofErr w:type="spellStart"/>
      <w:r w:rsidRPr="00334E6E">
        <w:rPr>
          <w:sz w:val="24"/>
          <w:szCs w:val="24"/>
          <w:lang w:val="en-US"/>
        </w:rPr>
        <w:t>transcatheter</w:t>
      </w:r>
      <w:proofErr w:type="spellEnd"/>
      <w:r w:rsidRPr="00334E6E">
        <w:rPr>
          <w:sz w:val="24"/>
          <w:szCs w:val="24"/>
          <w:lang w:val="en-US"/>
        </w:rPr>
        <w:t xml:space="preserve"> </w:t>
      </w:r>
      <w:r w:rsidR="00334E6E" w:rsidRPr="00334E6E">
        <w:rPr>
          <w:sz w:val="24"/>
          <w:szCs w:val="24"/>
          <w:lang w:val="en-US"/>
        </w:rPr>
        <w:t>implantation</w:t>
      </w:r>
      <w:r w:rsidRPr="00334E6E">
        <w:rPr>
          <w:sz w:val="24"/>
          <w:szCs w:val="24"/>
          <w:lang w:val="en-US"/>
        </w:rPr>
        <w:t>.</w:t>
      </w:r>
    </w:p>
    <w:p w:rsidR="00334E6E" w:rsidRDefault="00334E6E" w:rsidP="00FD20C6">
      <w:pPr>
        <w:ind w:firstLine="708"/>
        <w:rPr>
          <w:b/>
        </w:rPr>
      </w:pPr>
    </w:p>
    <w:p w:rsidR="00FD20C6" w:rsidRDefault="00FD20C6" w:rsidP="00FD20C6">
      <w:pPr>
        <w:ind w:firstLine="708"/>
      </w:pPr>
      <w:bookmarkStart w:id="0" w:name="_GoBack"/>
      <w:bookmarkEnd w:id="0"/>
      <w:r w:rsidRPr="00D17E9B">
        <w:rPr>
          <w:b/>
        </w:rPr>
        <w:t>Введение.</w:t>
      </w:r>
      <w:r>
        <w:t xml:space="preserve"> </w:t>
      </w:r>
      <w:r w:rsidRPr="00922380">
        <w:t xml:space="preserve">Пороки клапанов сердца занимают одно из важных мест в структуре сердечно-сосудистых заболеваний, уступая в качестве причины </w:t>
      </w:r>
      <w:proofErr w:type="spellStart"/>
      <w:r w:rsidRPr="00922380">
        <w:t>инвалидизации</w:t>
      </w:r>
      <w:proofErr w:type="spellEnd"/>
      <w:r w:rsidRPr="00922380">
        <w:t xml:space="preserve"> и смертности от кардиальных причин лишь ишемической болезни сердца.</w:t>
      </w:r>
      <w:r w:rsidRPr="00922380">
        <w:rPr>
          <w:b/>
        </w:rPr>
        <w:t xml:space="preserve"> </w:t>
      </w:r>
      <w:r>
        <w:t xml:space="preserve">При этом </w:t>
      </w:r>
      <w:proofErr w:type="gramStart"/>
      <w:r>
        <w:t>наиболее  распространенным</w:t>
      </w:r>
      <w:proofErr w:type="gramEnd"/>
      <w:r>
        <w:t xml:space="preserve"> методом хирургической коррекции пороков аортального клапана  является протезирование. </w:t>
      </w:r>
      <w:proofErr w:type="gramStart"/>
      <w:r>
        <w:t>Альтернативным  методом</w:t>
      </w:r>
      <w:proofErr w:type="gramEnd"/>
      <w:r>
        <w:t xml:space="preserve"> лечения неоперабельных пациентов и больных высокого хирургического риска, имеющих аортальную недостаточность,   является </w:t>
      </w:r>
      <w:proofErr w:type="spellStart"/>
      <w:r>
        <w:t>транскатетерная</w:t>
      </w:r>
      <w:proofErr w:type="spellEnd"/>
      <w:r>
        <w:t xml:space="preserve"> </w:t>
      </w:r>
      <w:proofErr w:type="spellStart"/>
      <w:r>
        <w:t>эндоваскулярная</w:t>
      </w:r>
      <w:proofErr w:type="spellEnd"/>
      <w:r>
        <w:t xml:space="preserve"> имплантация </w:t>
      </w:r>
      <w:r>
        <w:lastRenderedPageBreak/>
        <w:t>аортального клапана (</w:t>
      </w:r>
      <w:r w:rsidR="00A7744F">
        <w:rPr>
          <w:szCs w:val="28"/>
        </w:rPr>
        <w:t>Васильев А.С.</w:t>
      </w:r>
      <w:r w:rsidR="00A7744F">
        <w:rPr>
          <w:szCs w:val="28"/>
        </w:rPr>
        <w:t xml:space="preserve"> и др., 2019</w:t>
      </w:r>
      <w:r>
        <w:t>). Стремительное развитие реконструктивной кардиохирургии и появление современных каркасных протезов позволили получить отличные отдаленные результаты лечения пороков сердца и решить одну из серьезных проблем реконструктивной хирургии корня аорты (</w:t>
      </w:r>
      <w:proofErr w:type="spellStart"/>
      <w:r w:rsidRPr="006E545F">
        <w:t>Хубулава</w:t>
      </w:r>
      <w:proofErr w:type="spellEnd"/>
      <w:r w:rsidRPr="006E545F">
        <w:t xml:space="preserve"> Г.Г</w:t>
      </w:r>
      <w:r>
        <w:t xml:space="preserve">. и др., 2018). </w:t>
      </w:r>
    </w:p>
    <w:p w:rsidR="00FD20C6" w:rsidRDefault="000A6E24" w:rsidP="00FD20C6">
      <w:pPr>
        <w:ind w:firstLine="708"/>
      </w:pPr>
      <w:proofErr w:type="spellStart"/>
      <w:r w:rsidRPr="000A6E24">
        <w:t>Транскатетерная</w:t>
      </w:r>
      <w:proofErr w:type="spellEnd"/>
      <w:r w:rsidRPr="000A6E24">
        <w:t xml:space="preserve"> система доставки клапана исключает необходимость проведения открытой хирургической операции, что снижает время нахождения пациента в реанимационном отделении. Тем самым обеспечивается более благоприятное и щадящие лечение пациентов, которым противопоказано или нежелательно выполнение операции на «открытом сердце». </w:t>
      </w:r>
      <w:r>
        <w:t xml:space="preserve">Кроме того, </w:t>
      </w:r>
      <w:proofErr w:type="spellStart"/>
      <w:r>
        <w:t>т</w:t>
      </w:r>
      <w:r w:rsidRPr="000A6E24">
        <w:t>ранскатетерная</w:t>
      </w:r>
      <w:proofErr w:type="spellEnd"/>
      <w:r w:rsidRPr="000A6E24">
        <w:t xml:space="preserve"> доставка протеза клапана сердца дает возможность имплантации протеза клапана на работающем сердце, что существенно снижает для пациента риски осложнений, связанных с остановкой сердца и подключением его к аппарату искусственного кровообращения</w:t>
      </w:r>
      <w:r w:rsidR="001D09E5">
        <w:t xml:space="preserve"> (</w:t>
      </w:r>
      <w:proofErr w:type="spellStart"/>
      <w:r w:rsidR="001D09E5">
        <w:t>Баяндин</w:t>
      </w:r>
      <w:proofErr w:type="spellEnd"/>
      <w:r w:rsidR="001D09E5">
        <w:t xml:space="preserve"> Н.Л.</w:t>
      </w:r>
      <w:r w:rsidR="001D09E5">
        <w:t xml:space="preserve"> и др., 2018)</w:t>
      </w:r>
      <w:r>
        <w:t xml:space="preserve">. Однако система </w:t>
      </w:r>
      <w:proofErr w:type="spellStart"/>
      <w:r>
        <w:t>транскатетерн</w:t>
      </w:r>
      <w:r w:rsidRPr="000A6E24">
        <w:t>ой</w:t>
      </w:r>
      <w:proofErr w:type="spellEnd"/>
      <w:r w:rsidRPr="000A6E24">
        <w:t xml:space="preserve"> доставки протеза клапана к месту имплантации предполагает сжатие протеза клапана для того, чтобы он смог пройти по магистральным кровеносным сосудам, а также некую систему расширения протеза клапана в месте имплантации.</w:t>
      </w:r>
      <w:r>
        <w:t xml:space="preserve"> Соответственно, возникают особые требования к конструкции таких протезов.</w:t>
      </w:r>
      <w:r w:rsidR="00FD20C6">
        <w:t xml:space="preserve"> Вышесказанное и определило актуальность проведенного исследования.</w:t>
      </w:r>
    </w:p>
    <w:p w:rsidR="00A7744F" w:rsidRDefault="00A7744F" w:rsidP="00DA0C08">
      <w:pPr>
        <w:ind w:firstLine="708"/>
      </w:pPr>
      <w:r w:rsidRPr="00A7744F">
        <w:rPr>
          <w:b/>
        </w:rPr>
        <w:t>Цель исследования</w:t>
      </w:r>
      <w:r>
        <w:rPr>
          <w:b/>
        </w:rPr>
        <w:t xml:space="preserve"> – </w:t>
      </w:r>
      <w:r w:rsidRPr="00A7744F">
        <w:t xml:space="preserve">провести </w:t>
      </w:r>
      <w:r w:rsidR="00DA0C08" w:rsidRPr="00DA0C08">
        <w:t>с</w:t>
      </w:r>
      <w:r w:rsidR="00DA0C08" w:rsidRPr="00DA0C08">
        <w:t xml:space="preserve">равнительный анализ основных характеристик авторской модели протеза аортального клапана </w:t>
      </w:r>
      <w:r w:rsidR="0006738F">
        <w:t xml:space="preserve">для </w:t>
      </w:r>
      <w:proofErr w:type="spellStart"/>
      <w:r w:rsidR="0006738F">
        <w:t>транскатетерной</w:t>
      </w:r>
      <w:proofErr w:type="spellEnd"/>
      <w:r w:rsidR="0006738F">
        <w:t xml:space="preserve"> доставки </w:t>
      </w:r>
      <w:r w:rsidR="00DA0C08" w:rsidRPr="00DA0C08">
        <w:t>и аналогов</w:t>
      </w:r>
      <w:r>
        <w:t>.</w:t>
      </w:r>
    </w:p>
    <w:p w:rsidR="00A7744F" w:rsidRDefault="00A7744F" w:rsidP="00A7744F">
      <w:pPr>
        <w:ind w:firstLine="708"/>
      </w:pPr>
      <w:r w:rsidRPr="00A7744F">
        <w:rPr>
          <w:b/>
        </w:rPr>
        <w:t>Материалы и методы исследования</w:t>
      </w:r>
      <w:r>
        <w:rPr>
          <w:b/>
        </w:rPr>
        <w:t xml:space="preserve"> – </w:t>
      </w:r>
      <w:r w:rsidRPr="00A7744F">
        <w:t>проведен сравнительный анализ основных характеристик авторской модели</w:t>
      </w:r>
      <w:r w:rsidR="00DA0C08">
        <w:t xml:space="preserve"> п</w:t>
      </w:r>
      <w:r w:rsidR="00DA0C08" w:rsidRPr="00DA0C08">
        <w:t>ротеза аортального клапана</w:t>
      </w:r>
      <w:r w:rsidR="0006738F">
        <w:t xml:space="preserve"> </w:t>
      </w:r>
      <w:r w:rsidR="0006738F">
        <w:t xml:space="preserve">для </w:t>
      </w:r>
      <w:proofErr w:type="spellStart"/>
      <w:r w:rsidR="0006738F">
        <w:t>транскатетерной</w:t>
      </w:r>
      <w:proofErr w:type="spellEnd"/>
      <w:r w:rsidR="0006738F">
        <w:t xml:space="preserve"> доставки</w:t>
      </w:r>
      <w:r w:rsidR="00DA0C08" w:rsidRPr="00DA0C08">
        <w:t xml:space="preserve"> и аналогов</w:t>
      </w:r>
      <w:r w:rsidR="00DA0C08">
        <w:t xml:space="preserve"> на основании имеющихся в доступной литературе описаний.</w:t>
      </w:r>
    </w:p>
    <w:p w:rsidR="00FC0412" w:rsidRPr="0029698E" w:rsidRDefault="0029698E" w:rsidP="00A7744F">
      <w:pPr>
        <w:ind w:firstLine="708"/>
        <w:rPr>
          <w:b/>
        </w:rPr>
      </w:pPr>
      <w:r w:rsidRPr="0029698E">
        <w:rPr>
          <w:b/>
        </w:rPr>
        <w:t>Результаты исследования.</w:t>
      </w:r>
    </w:p>
    <w:p w:rsidR="0029698E" w:rsidRPr="006F01A6" w:rsidRDefault="000A6E24" w:rsidP="0029698E">
      <w:pPr>
        <w:ind w:firstLine="708"/>
        <w:rPr>
          <w:lang w:eastAsia="ru-RU"/>
        </w:rPr>
      </w:pPr>
      <w:r>
        <w:rPr>
          <w:lang w:eastAsia="ru-RU"/>
        </w:rPr>
        <w:lastRenderedPageBreak/>
        <w:t>Авторская модель представляет собой</w:t>
      </w:r>
      <w:r w:rsidRPr="006F01A6">
        <w:rPr>
          <w:lang w:eastAsia="ru-RU"/>
        </w:rPr>
        <w:t xml:space="preserve"> долговечн</w:t>
      </w:r>
      <w:r>
        <w:rPr>
          <w:lang w:eastAsia="ru-RU"/>
        </w:rPr>
        <w:t>ый</w:t>
      </w:r>
      <w:r w:rsidRPr="006F01A6">
        <w:rPr>
          <w:lang w:eastAsia="ru-RU"/>
        </w:rPr>
        <w:t xml:space="preserve"> </w:t>
      </w:r>
      <w:proofErr w:type="spellStart"/>
      <w:r w:rsidRPr="006F01A6">
        <w:rPr>
          <w:lang w:eastAsia="ru-RU"/>
        </w:rPr>
        <w:t>саморасширяющ</w:t>
      </w:r>
      <w:r>
        <w:rPr>
          <w:lang w:eastAsia="ru-RU"/>
        </w:rPr>
        <w:t>ийся</w:t>
      </w:r>
      <w:proofErr w:type="spellEnd"/>
      <w:r w:rsidRPr="006F01A6">
        <w:rPr>
          <w:lang w:eastAsia="ru-RU"/>
        </w:rPr>
        <w:t xml:space="preserve"> протез клапана сердца со сниженным риском возникновения </w:t>
      </w:r>
      <w:proofErr w:type="spellStart"/>
      <w:r w:rsidRPr="006F01A6">
        <w:rPr>
          <w:lang w:eastAsia="ru-RU"/>
        </w:rPr>
        <w:t>регургитации</w:t>
      </w:r>
      <w:proofErr w:type="spellEnd"/>
      <w:r w:rsidRPr="006F01A6">
        <w:rPr>
          <w:lang w:eastAsia="ru-RU"/>
        </w:rPr>
        <w:t xml:space="preserve">, миграции и повреждения организма пациента, и подходящего для </w:t>
      </w:r>
      <w:proofErr w:type="spellStart"/>
      <w:r w:rsidRPr="006F01A6">
        <w:rPr>
          <w:lang w:eastAsia="ru-RU"/>
        </w:rPr>
        <w:t>транскатетерной</w:t>
      </w:r>
      <w:proofErr w:type="spellEnd"/>
      <w:r w:rsidRPr="006F01A6">
        <w:rPr>
          <w:lang w:eastAsia="ru-RU"/>
        </w:rPr>
        <w:t xml:space="preserve"> доставки. </w:t>
      </w:r>
      <w:r>
        <w:rPr>
          <w:lang w:eastAsia="ru-RU"/>
        </w:rPr>
        <w:t>Эти эффекты достигаются</w:t>
      </w:r>
      <w:r w:rsidRPr="006F01A6">
        <w:rPr>
          <w:lang w:eastAsia="ru-RU"/>
        </w:rPr>
        <w:t xml:space="preserve"> за счет </w:t>
      </w:r>
    </w:p>
    <w:p w:rsidR="0029698E" w:rsidRDefault="000A6E24" w:rsidP="000A6E24">
      <w:pPr>
        <w:rPr>
          <w:lang w:eastAsia="ru-RU"/>
        </w:rPr>
      </w:pPr>
      <w:r w:rsidRPr="006F01A6">
        <w:rPr>
          <w:lang w:eastAsia="ru-RU"/>
        </w:rPr>
        <w:t xml:space="preserve">того, что протез клапана сердца содержит </w:t>
      </w:r>
      <w:proofErr w:type="spellStart"/>
      <w:r w:rsidRPr="006F01A6">
        <w:rPr>
          <w:lang w:eastAsia="ru-RU"/>
        </w:rPr>
        <w:t>саморасширяющийся</w:t>
      </w:r>
      <w:proofErr w:type="spellEnd"/>
      <w:r w:rsidRPr="006F01A6">
        <w:rPr>
          <w:lang w:eastAsia="ru-RU"/>
        </w:rPr>
        <w:t xml:space="preserve"> каркас, с закрепленным на нем корпусом клапана, состоящим из створчатого аппарата и юбки.</w:t>
      </w:r>
      <w:r w:rsidR="0029698E">
        <w:rPr>
          <w:lang w:eastAsia="ru-RU"/>
        </w:rPr>
        <w:t xml:space="preserve"> </w:t>
      </w:r>
      <w:r w:rsidRPr="006F01A6">
        <w:rPr>
          <w:lang w:eastAsia="ru-RU"/>
        </w:rPr>
        <w:t xml:space="preserve">При этом </w:t>
      </w:r>
      <w:proofErr w:type="spellStart"/>
      <w:r w:rsidRPr="006F01A6">
        <w:rPr>
          <w:lang w:eastAsia="ru-RU"/>
        </w:rPr>
        <w:t>саморасширяющийся</w:t>
      </w:r>
      <w:proofErr w:type="spellEnd"/>
      <w:r w:rsidRPr="006F01A6">
        <w:rPr>
          <w:lang w:eastAsia="ru-RU"/>
        </w:rPr>
        <w:t xml:space="preserve"> каркас может находиться в сжатой конфигурации для </w:t>
      </w:r>
      <w:proofErr w:type="spellStart"/>
      <w:r w:rsidRPr="006F01A6">
        <w:rPr>
          <w:lang w:eastAsia="ru-RU"/>
        </w:rPr>
        <w:t>транскатетерной</w:t>
      </w:r>
      <w:proofErr w:type="spellEnd"/>
      <w:r w:rsidRPr="006F01A6">
        <w:rPr>
          <w:lang w:eastAsia="ru-RU"/>
        </w:rPr>
        <w:t xml:space="preserve"> доставки к месту имплантации, а затем переходить в расширенную конфигурацию для имплантации при освобождении из катетера. Свойство </w:t>
      </w:r>
      <w:proofErr w:type="spellStart"/>
      <w:r w:rsidRPr="006F01A6">
        <w:rPr>
          <w:lang w:eastAsia="ru-RU"/>
        </w:rPr>
        <w:t>саморасширения</w:t>
      </w:r>
      <w:proofErr w:type="spellEnd"/>
      <w:r w:rsidRPr="006F01A6">
        <w:rPr>
          <w:lang w:eastAsia="ru-RU"/>
        </w:rPr>
        <w:t xml:space="preserve"> каркаса позволяет избежать использования баллонного катетера при имплантации, что исключает возможность нанесения компрессионного повреждения корпусу клапана во время надувания баллона.</w:t>
      </w:r>
      <w:r w:rsidR="0029698E">
        <w:rPr>
          <w:lang w:eastAsia="ru-RU"/>
        </w:rPr>
        <w:t xml:space="preserve"> </w:t>
      </w:r>
    </w:p>
    <w:p w:rsidR="0006738F" w:rsidRDefault="0029698E" w:rsidP="0006738F">
      <w:pPr>
        <w:ind w:firstLine="708"/>
      </w:pPr>
      <w:r>
        <w:rPr>
          <w:lang w:eastAsia="ru-RU"/>
        </w:rPr>
        <w:t xml:space="preserve">Между тем, как известно, </w:t>
      </w:r>
      <w:proofErr w:type="spellStart"/>
      <w:r w:rsidRPr="0029698E">
        <w:t>баллонорасширяемы</w:t>
      </w:r>
      <w:r>
        <w:t>е</w:t>
      </w:r>
      <w:proofErr w:type="spellEnd"/>
      <w:r>
        <w:t xml:space="preserve"> модели клапанов сердца довольно</w:t>
      </w:r>
      <w:r w:rsidRPr="0029698E">
        <w:t xml:space="preserve"> широко и успешно применя</w:t>
      </w:r>
      <w:r>
        <w:t>тся</w:t>
      </w:r>
      <w:r w:rsidRPr="0029698E">
        <w:t xml:space="preserve"> во всем мире</w:t>
      </w:r>
      <w:r>
        <w:t xml:space="preserve"> (</w:t>
      </w:r>
      <w:r w:rsidRPr="002C2B8D">
        <w:rPr>
          <w:lang w:eastAsia="ru-RU"/>
        </w:rPr>
        <w:t>Журавлева И.Ю.</w:t>
      </w:r>
      <w:r>
        <w:rPr>
          <w:lang w:eastAsia="ru-RU"/>
        </w:rPr>
        <w:t xml:space="preserve"> и др., 2017</w:t>
      </w:r>
      <w:r>
        <w:t>)</w:t>
      </w:r>
      <w:r w:rsidRPr="0029698E">
        <w:t>.</w:t>
      </w:r>
      <w:r w:rsidRPr="0029698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9698E">
        <w:t xml:space="preserve">Перед имплантацией </w:t>
      </w:r>
      <w:r>
        <w:t xml:space="preserve">клапанов этого типа </w:t>
      </w:r>
      <w:r w:rsidRPr="0029698E">
        <w:t>каркас устанавливается на баллонный катетер, у которого баллон находится в спущенном состоянии, и обжимается на баллоне с соответствующим уменьшением диаметра каркаса. При подведении баллонного катетера к месту имплантации клапана баллон раздувается, расширяя каркас клапана и прижимая его к стенкам аорты и фиброзному кольцу заменяемого клапана. Створки клапана расправляются и начинают двигаться под действием давления крови в сердце, выполняя функцию аортального протеза клапана сердца.</w:t>
      </w:r>
      <w:r w:rsidR="0006738F">
        <w:t xml:space="preserve"> Примерами таких моделей являются запатентованный С.В. Евдокимовым с </w:t>
      </w:r>
      <w:proofErr w:type="spellStart"/>
      <w:r w:rsidR="0006738F">
        <w:t>соавт</w:t>
      </w:r>
      <w:proofErr w:type="spellEnd"/>
      <w:r w:rsidR="0006738F">
        <w:t>. (2017) п</w:t>
      </w:r>
      <w:r w:rsidR="0006738F" w:rsidRPr="0006738F">
        <w:t xml:space="preserve">ротез аортального клапана сердца для </w:t>
      </w:r>
      <w:proofErr w:type="spellStart"/>
      <w:r w:rsidR="0006738F" w:rsidRPr="0006738F">
        <w:t>транскатетерной</w:t>
      </w:r>
      <w:proofErr w:type="spellEnd"/>
      <w:r w:rsidR="0006738F" w:rsidRPr="0006738F">
        <w:t xml:space="preserve"> имплантации</w:t>
      </w:r>
      <w:r w:rsidR="0006738F">
        <w:t xml:space="preserve">, а также модель клапанов сердца для минимально-инвазивной имплантации, запатентованная </w:t>
      </w:r>
      <w:proofErr w:type="spellStart"/>
      <w:r w:rsidR="0006738F" w:rsidRPr="008A19EC">
        <w:rPr>
          <w:lang w:val="en-US"/>
        </w:rPr>
        <w:t>Schreck</w:t>
      </w:r>
      <w:proofErr w:type="spellEnd"/>
      <w:r w:rsidR="0006738F" w:rsidRPr="0006738F">
        <w:t xml:space="preserve"> </w:t>
      </w:r>
      <w:r w:rsidR="0006738F" w:rsidRPr="008A19EC">
        <w:rPr>
          <w:lang w:val="en-US"/>
        </w:rPr>
        <w:t>S</w:t>
      </w:r>
      <w:r w:rsidR="0006738F" w:rsidRPr="0006738F">
        <w:t>.</w:t>
      </w:r>
      <w:r w:rsidR="0006738F">
        <w:t xml:space="preserve"> (2002).</w:t>
      </w:r>
    </w:p>
    <w:p w:rsidR="0006738F" w:rsidRDefault="0006738F" w:rsidP="0006738F">
      <w:pPr>
        <w:ind w:firstLine="708"/>
        <w:rPr>
          <w:lang w:eastAsia="ru-RU"/>
        </w:rPr>
      </w:pPr>
      <w:r>
        <w:rPr>
          <w:lang w:eastAsia="ru-RU"/>
        </w:rPr>
        <w:t>Однако, с</w:t>
      </w:r>
      <w:r w:rsidRPr="006F01A6">
        <w:rPr>
          <w:lang w:eastAsia="ru-RU"/>
        </w:rPr>
        <w:t xml:space="preserve">ущественным недостатком доставки протеза клапана через баллонный катетер является </w:t>
      </w:r>
      <w:r>
        <w:rPr>
          <w:lang w:eastAsia="ru-RU"/>
        </w:rPr>
        <w:t>риск</w:t>
      </w:r>
      <w:r w:rsidRPr="006F01A6">
        <w:rPr>
          <w:lang w:eastAsia="ru-RU"/>
        </w:rPr>
        <w:t xml:space="preserve"> поврежден</w:t>
      </w:r>
      <w:r>
        <w:rPr>
          <w:lang w:eastAsia="ru-RU"/>
        </w:rPr>
        <w:t>ия створок клапана</w:t>
      </w:r>
      <w:r w:rsidRPr="006F01A6">
        <w:rPr>
          <w:lang w:eastAsia="ru-RU"/>
        </w:rPr>
        <w:t xml:space="preserve"> при сжатии между баллоном и основанием во время развертывания. Кроме того, </w:t>
      </w:r>
      <w:r w:rsidRPr="006F01A6">
        <w:rPr>
          <w:lang w:eastAsia="ru-RU"/>
        </w:rPr>
        <w:lastRenderedPageBreak/>
        <w:t xml:space="preserve">поскольку расширяющиеся конструкции баллона имеют тенденцию испытывать некоторую отдачу после дефляции баллона, могут возникать </w:t>
      </w:r>
      <w:proofErr w:type="spellStart"/>
      <w:r w:rsidRPr="006F01A6">
        <w:rPr>
          <w:lang w:eastAsia="ru-RU"/>
        </w:rPr>
        <w:t>паравальвулярные</w:t>
      </w:r>
      <w:proofErr w:type="spellEnd"/>
      <w:r w:rsidRPr="006F01A6">
        <w:rPr>
          <w:lang w:eastAsia="ru-RU"/>
        </w:rPr>
        <w:t xml:space="preserve"> утечки по всей окружности протеза клапана.</w:t>
      </w:r>
      <w:r>
        <w:rPr>
          <w:lang w:eastAsia="ru-RU"/>
        </w:rPr>
        <w:t xml:space="preserve"> Соответственно, авторская модель клапана лишена этого недостатка.</w:t>
      </w:r>
    </w:p>
    <w:p w:rsidR="00F05E74" w:rsidRDefault="00F05E74" w:rsidP="00F05E74">
      <w:pPr>
        <w:ind w:firstLine="708"/>
        <w:rPr>
          <w:lang w:eastAsia="ru-RU"/>
        </w:rPr>
      </w:pPr>
      <w:r>
        <w:rPr>
          <w:lang w:eastAsia="ru-RU"/>
        </w:rPr>
        <w:t>К</w:t>
      </w:r>
      <w:r w:rsidR="000A6E24" w:rsidRPr="006F01A6">
        <w:rPr>
          <w:lang w:eastAsia="ru-RU"/>
        </w:rPr>
        <w:t xml:space="preserve">аркас </w:t>
      </w:r>
      <w:r>
        <w:rPr>
          <w:lang w:eastAsia="ru-RU"/>
        </w:rPr>
        <w:t xml:space="preserve">авторской модели </w:t>
      </w:r>
      <w:r w:rsidR="000A6E24" w:rsidRPr="006F01A6">
        <w:rPr>
          <w:lang w:eastAsia="ru-RU"/>
        </w:rPr>
        <w:t>имеет трехуровневую ассиметричную форму, включающую коническую впускающую часть, расширенную выпускающую часть и область сужения, расположенную между впускающей и выпускающей частями. При этом в расширенной конфигурации область сужения имеет диаметр меньший, чем диаметр впускающей части.</w:t>
      </w:r>
      <w:r>
        <w:rPr>
          <w:lang w:eastAsia="ru-RU"/>
        </w:rPr>
        <w:t xml:space="preserve"> </w:t>
      </w:r>
      <w:r w:rsidR="000A6E24" w:rsidRPr="006F01A6">
        <w:rPr>
          <w:lang w:eastAsia="ru-RU"/>
        </w:rPr>
        <w:t>Коническая форма впускающей части каркаса и плавные переходы между соседними частями каркаса играют важную роль для уменьшения турбулентности потока крови через корпус клапана, по сравнению с протезами клапана, обладающими ступенчатым изменением диаметра различных частей каркаса.</w:t>
      </w:r>
      <w:r w:rsidRPr="00F05E74">
        <w:rPr>
          <w:lang w:eastAsia="ru-RU"/>
        </w:rPr>
        <w:t xml:space="preserve"> </w:t>
      </w:r>
    </w:p>
    <w:p w:rsidR="005E7887" w:rsidRDefault="00F05E74" w:rsidP="005E7887">
      <w:pPr>
        <w:ind w:firstLine="708"/>
      </w:pPr>
      <w:r>
        <w:rPr>
          <w:lang w:eastAsia="ru-RU"/>
        </w:rPr>
        <w:t xml:space="preserve">Другие формы каркаса представляются нам менее предпочтительными по следующим причинам. </w:t>
      </w:r>
      <w:r w:rsidRPr="00F05E74">
        <w:rPr>
          <w:lang w:eastAsia="ru-RU"/>
        </w:rPr>
        <w:t xml:space="preserve"> </w:t>
      </w:r>
      <w:r w:rsidR="005E7887">
        <w:rPr>
          <w:lang w:eastAsia="ru-RU"/>
        </w:rPr>
        <w:t>С</w:t>
      </w:r>
      <w:r w:rsidR="005E7887" w:rsidRPr="006F01A6">
        <w:rPr>
          <w:lang w:eastAsia="ru-RU"/>
        </w:rPr>
        <w:t>ущественным недостатком</w:t>
      </w:r>
      <w:r w:rsidR="005E7887" w:rsidRPr="006F01A6">
        <w:rPr>
          <w:lang w:eastAsia="ru-RU"/>
        </w:rPr>
        <w:t xml:space="preserve"> </w:t>
      </w:r>
      <w:r w:rsidR="005E7887" w:rsidRPr="006F01A6">
        <w:rPr>
          <w:lang w:eastAsia="ru-RU"/>
        </w:rPr>
        <w:t>протез</w:t>
      </w:r>
      <w:r w:rsidR="005E7887">
        <w:rPr>
          <w:lang w:eastAsia="ru-RU"/>
        </w:rPr>
        <w:t>а</w:t>
      </w:r>
      <w:r w:rsidR="005E7887" w:rsidRPr="006F01A6">
        <w:rPr>
          <w:lang w:eastAsia="ru-RU"/>
        </w:rPr>
        <w:t xml:space="preserve"> клапана, </w:t>
      </w:r>
      <w:r w:rsidR="005E7887">
        <w:rPr>
          <w:lang w:eastAsia="ru-RU"/>
        </w:rPr>
        <w:t>предложенного</w:t>
      </w:r>
      <w:r w:rsidR="005E7887" w:rsidRPr="005E7887">
        <w:rPr>
          <w:lang w:eastAsia="ru-RU"/>
        </w:rPr>
        <w:t xml:space="preserve"> </w:t>
      </w:r>
      <w:r w:rsidR="005E7887" w:rsidRPr="009D4019">
        <w:rPr>
          <w:lang w:val="en-US" w:eastAsia="ru-RU"/>
        </w:rPr>
        <w:t>K</w:t>
      </w:r>
      <w:r w:rsidR="005E7887" w:rsidRPr="005E7887">
        <w:rPr>
          <w:lang w:eastAsia="ru-RU"/>
        </w:rPr>
        <w:t>.</w:t>
      </w:r>
      <w:r w:rsidR="005E7887">
        <w:rPr>
          <w:lang w:eastAsia="ru-RU"/>
        </w:rPr>
        <w:t xml:space="preserve"> </w:t>
      </w:r>
      <w:r w:rsidR="005E7887" w:rsidRPr="009D4019">
        <w:rPr>
          <w:lang w:val="en-US" w:eastAsia="ru-RU"/>
        </w:rPr>
        <w:t>Myers</w:t>
      </w:r>
      <w:r w:rsidR="005E7887">
        <w:rPr>
          <w:lang w:eastAsia="ru-RU"/>
        </w:rPr>
        <w:t xml:space="preserve"> </w:t>
      </w:r>
      <w:proofErr w:type="gramStart"/>
      <w:r w:rsidR="005E7887">
        <w:rPr>
          <w:lang w:eastAsia="ru-RU"/>
        </w:rPr>
        <w:t>и</w:t>
      </w:r>
      <w:r w:rsidR="005E7887" w:rsidRPr="005E7887">
        <w:rPr>
          <w:lang w:eastAsia="ru-RU"/>
        </w:rPr>
        <w:t xml:space="preserve">  </w:t>
      </w:r>
      <w:r w:rsidR="005E7887" w:rsidRPr="009D4019">
        <w:rPr>
          <w:lang w:val="en-US" w:eastAsia="ru-RU"/>
        </w:rPr>
        <w:t>C</w:t>
      </w:r>
      <w:r w:rsidR="005E7887" w:rsidRPr="005E7887">
        <w:t>.</w:t>
      </w:r>
      <w:proofErr w:type="gramEnd"/>
      <w:r w:rsidR="005E7887" w:rsidRPr="005E7887">
        <w:t xml:space="preserve"> </w:t>
      </w:r>
      <w:r w:rsidR="005E7887" w:rsidRPr="009D4019">
        <w:rPr>
          <w:lang w:val="en-US" w:eastAsia="ru-RU"/>
        </w:rPr>
        <w:t>Nguyen</w:t>
      </w:r>
      <w:r w:rsidR="005E7887" w:rsidRPr="005E7887">
        <w:rPr>
          <w:lang w:eastAsia="ru-RU"/>
        </w:rPr>
        <w:t xml:space="preserve"> </w:t>
      </w:r>
      <w:r w:rsidR="005E7887">
        <w:rPr>
          <w:lang w:eastAsia="ru-RU"/>
        </w:rPr>
        <w:t xml:space="preserve">(2002) и </w:t>
      </w:r>
      <w:r w:rsidR="005E7887" w:rsidRPr="006F01A6">
        <w:rPr>
          <w:lang w:eastAsia="ru-RU"/>
        </w:rPr>
        <w:t>имеющ</w:t>
      </w:r>
      <w:r w:rsidR="005E7887">
        <w:rPr>
          <w:lang w:eastAsia="ru-RU"/>
        </w:rPr>
        <w:t>его</w:t>
      </w:r>
      <w:r w:rsidR="005E7887" w:rsidRPr="006F01A6">
        <w:rPr>
          <w:lang w:eastAsia="ru-RU"/>
        </w:rPr>
        <w:t xml:space="preserve"> трубчатую конструкцию</w:t>
      </w:r>
      <w:r w:rsidR="005E7887">
        <w:rPr>
          <w:lang w:eastAsia="ru-RU"/>
        </w:rPr>
        <w:t xml:space="preserve">, </w:t>
      </w:r>
      <w:r w:rsidRPr="006F01A6">
        <w:rPr>
          <w:lang w:eastAsia="ru-RU"/>
        </w:rPr>
        <w:t xml:space="preserve">является то, что вдоль линии </w:t>
      </w:r>
      <w:proofErr w:type="spellStart"/>
      <w:r w:rsidRPr="006F01A6">
        <w:rPr>
          <w:lang w:eastAsia="ru-RU"/>
        </w:rPr>
        <w:t>коаптации</w:t>
      </w:r>
      <w:proofErr w:type="spellEnd"/>
      <w:r w:rsidRPr="006F01A6">
        <w:rPr>
          <w:lang w:eastAsia="ru-RU"/>
        </w:rPr>
        <w:t xml:space="preserve"> действует значительная горизонтально направленная сила, которая препятствует полному смыканию створок клапана. Кроме того, в указанном протезе клапана при смыкании створок создается избыточная сила на место крепления створок к корпусу и это крепление быстро изнашивается, т.к. конструкция данного протеза клапана не предполагает формирования полноценных комиссур</w:t>
      </w:r>
      <w:r w:rsidRPr="00F05E74">
        <w:t xml:space="preserve">. </w:t>
      </w:r>
      <w:r w:rsidR="005E7887">
        <w:t>Отечественными авторами предложены</w:t>
      </w:r>
      <w:r w:rsidRPr="00F05E74">
        <w:t xml:space="preserve"> протезы клапана сердца, имеющие цилиндрическую или слабо выраженную коническую форму каркасов с повышенной жесткостью, которая достигается за счет относительно коротких прямых стоек, к которым крепятся комиссуры корпуса клапана</w:t>
      </w:r>
      <w:r w:rsidR="005E7887">
        <w:t xml:space="preserve"> (</w:t>
      </w:r>
      <w:r w:rsidR="005E7887">
        <w:t>Журавлева И.Ю.</w:t>
      </w:r>
      <w:r w:rsidR="005E7887">
        <w:t xml:space="preserve"> и др., 2016; </w:t>
      </w:r>
      <w:proofErr w:type="spellStart"/>
      <w:r w:rsidR="005E7887">
        <w:t>Барбараш</w:t>
      </w:r>
      <w:proofErr w:type="spellEnd"/>
      <w:r w:rsidR="005E7887">
        <w:t xml:space="preserve"> Л.С.</w:t>
      </w:r>
      <w:r w:rsidR="005E7887">
        <w:t xml:space="preserve"> и др., 2019)</w:t>
      </w:r>
      <w:r w:rsidRPr="00F05E74">
        <w:t xml:space="preserve">. </w:t>
      </w:r>
      <w:r w:rsidR="005E7887">
        <w:t>Однако, т</w:t>
      </w:r>
      <w:r w:rsidRPr="00F05E74">
        <w:t>акая форма и жесткость каркаса препятствуют адаптации протеза клапана к индивидуальным особенностям анатомии пациента, что значительно снижает количество пациентов, которым могут быть имплантированы указанные протезы.</w:t>
      </w:r>
    </w:p>
    <w:p w:rsidR="000A6E24" w:rsidRDefault="000A6E24" w:rsidP="000C6151">
      <w:pPr>
        <w:ind w:firstLine="708"/>
        <w:rPr>
          <w:lang w:eastAsia="ru-RU"/>
        </w:rPr>
      </w:pPr>
      <w:r w:rsidRPr="006F01A6">
        <w:rPr>
          <w:lang w:eastAsia="ru-RU"/>
        </w:rPr>
        <w:lastRenderedPageBreak/>
        <w:t xml:space="preserve">Каркас </w:t>
      </w:r>
      <w:r w:rsidR="005E7887">
        <w:rPr>
          <w:lang w:eastAsia="ru-RU"/>
        </w:rPr>
        <w:t xml:space="preserve">авторской модели </w:t>
      </w:r>
      <w:r w:rsidRPr="006F01A6">
        <w:rPr>
          <w:lang w:eastAsia="ru-RU"/>
        </w:rPr>
        <w:t>имеет сетчатую структуру, образованную рад</w:t>
      </w:r>
      <w:r w:rsidR="000C6151">
        <w:rPr>
          <w:lang w:eastAsia="ru-RU"/>
        </w:rPr>
        <w:t>иально замкнутыми рядами ячеек, ф</w:t>
      </w:r>
      <w:r w:rsidRPr="006F01A6">
        <w:rPr>
          <w:lang w:eastAsia="ru-RU"/>
        </w:rPr>
        <w:t xml:space="preserve">орма и размеры ячеек могут варьироваться вдоль продольной линии каркаса. </w:t>
      </w:r>
      <w:r w:rsidR="000C6151">
        <w:rPr>
          <w:lang w:eastAsia="ru-RU"/>
        </w:rPr>
        <w:t>Это</w:t>
      </w:r>
      <w:r w:rsidRPr="006F01A6">
        <w:rPr>
          <w:lang w:eastAsia="ru-RU"/>
        </w:rPr>
        <w:t xml:space="preserve"> </w:t>
      </w:r>
      <w:r w:rsidR="001C21B7">
        <w:rPr>
          <w:lang w:eastAsia="ru-RU"/>
        </w:rPr>
        <w:t>придает ему</w:t>
      </w:r>
      <w:r w:rsidRPr="006F01A6">
        <w:rPr>
          <w:lang w:eastAsia="ru-RU"/>
        </w:rPr>
        <w:t xml:space="preserve"> разную радиальную жесткость вдоль продольной оси. При этом во впускающей части каркас имеет меньшую радиальную жесткость, что снижает риск передавливания проводящих путей сердца пациента, расположенных за фиброзным кольцом </w:t>
      </w:r>
      <w:proofErr w:type="spellStart"/>
      <w:r w:rsidRPr="006F01A6">
        <w:rPr>
          <w:lang w:eastAsia="ru-RU"/>
        </w:rPr>
        <w:t>нативного</w:t>
      </w:r>
      <w:proofErr w:type="spellEnd"/>
      <w:r w:rsidRPr="006F01A6">
        <w:rPr>
          <w:lang w:eastAsia="ru-RU"/>
        </w:rPr>
        <w:t xml:space="preserve"> клапана пациента, а в области сужения каркас имеет большую радиальную жесткость, что снижает риск деформации створчатого аппарата при неровном фиброзном кольце </w:t>
      </w:r>
      <w:proofErr w:type="spellStart"/>
      <w:r w:rsidRPr="006F01A6">
        <w:rPr>
          <w:lang w:eastAsia="ru-RU"/>
        </w:rPr>
        <w:t>нативного</w:t>
      </w:r>
      <w:proofErr w:type="spellEnd"/>
      <w:r w:rsidRPr="006F01A6">
        <w:rPr>
          <w:lang w:eastAsia="ru-RU"/>
        </w:rPr>
        <w:t xml:space="preserve"> клапана пациента.</w:t>
      </w:r>
    </w:p>
    <w:p w:rsidR="00DE70C1" w:rsidRDefault="001C21B7" w:rsidP="00DE70C1">
      <w:pPr>
        <w:ind w:firstLine="708"/>
        <w:rPr>
          <w:lang w:eastAsia="ru-RU"/>
        </w:rPr>
      </w:pPr>
      <w:r>
        <w:rPr>
          <w:lang w:eastAsia="ru-RU"/>
        </w:rPr>
        <w:t>Между тем, во многих и</w:t>
      </w:r>
      <w:r w:rsidRPr="006F01A6">
        <w:rPr>
          <w:lang w:eastAsia="ru-RU"/>
        </w:rPr>
        <w:t>звестны</w:t>
      </w:r>
      <w:r>
        <w:rPr>
          <w:lang w:eastAsia="ru-RU"/>
        </w:rPr>
        <w:t>х на сегодняшний день</w:t>
      </w:r>
      <w:r w:rsidRPr="006F01A6">
        <w:rPr>
          <w:lang w:eastAsia="ru-RU"/>
        </w:rPr>
        <w:t xml:space="preserve"> проте</w:t>
      </w:r>
      <w:r>
        <w:rPr>
          <w:lang w:eastAsia="ru-RU"/>
        </w:rPr>
        <w:t xml:space="preserve">зах </w:t>
      </w:r>
      <w:r w:rsidRPr="006F01A6">
        <w:rPr>
          <w:lang w:eastAsia="ru-RU"/>
        </w:rPr>
        <w:t xml:space="preserve">клапанов </w:t>
      </w:r>
      <w:r>
        <w:rPr>
          <w:lang w:eastAsia="ru-RU"/>
        </w:rPr>
        <w:t>каркас</w:t>
      </w:r>
      <w:r w:rsidRPr="006F01A6">
        <w:rPr>
          <w:lang w:eastAsia="ru-RU"/>
        </w:rPr>
        <w:t xml:space="preserve"> состо</w:t>
      </w:r>
      <w:r>
        <w:rPr>
          <w:lang w:eastAsia="ru-RU"/>
        </w:rPr>
        <w:t>ит</w:t>
      </w:r>
      <w:r w:rsidRPr="006F01A6">
        <w:rPr>
          <w:lang w:eastAsia="ru-RU"/>
        </w:rPr>
        <w:t xml:space="preserve"> из петель, выполненных из проволоки из нержавеющей стали</w:t>
      </w:r>
      <w:r w:rsidR="00DE70C1">
        <w:rPr>
          <w:lang w:eastAsia="ru-RU"/>
        </w:rPr>
        <w:t xml:space="preserve"> (</w:t>
      </w:r>
      <w:proofErr w:type="spellStart"/>
      <w:r w:rsidR="00DE70C1" w:rsidRPr="002607D8">
        <w:rPr>
          <w:lang w:val="en-US" w:eastAsia="ru-RU"/>
        </w:rPr>
        <w:t>Bessler</w:t>
      </w:r>
      <w:proofErr w:type="spellEnd"/>
      <w:r w:rsidR="00DE70C1" w:rsidRPr="00DE70C1">
        <w:rPr>
          <w:lang w:eastAsia="ru-RU"/>
        </w:rPr>
        <w:t xml:space="preserve"> </w:t>
      </w:r>
      <w:r w:rsidR="00DE70C1" w:rsidRPr="002607D8">
        <w:rPr>
          <w:lang w:val="en-US" w:eastAsia="ru-RU"/>
        </w:rPr>
        <w:t>M</w:t>
      </w:r>
      <w:r w:rsidR="00DE70C1" w:rsidRPr="00DE70C1">
        <w:rPr>
          <w:lang w:eastAsia="ru-RU"/>
        </w:rPr>
        <w:t xml:space="preserve">., </w:t>
      </w:r>
      <w:proofErr w:type="spellStart"/>
      <w:r w:rsidR="00DE70C1" w:rsidRPr="002607D8">
        <w:rPr>
          <w:lang w:val="en-US" w:eastAsia="ru-RU"/>
        </w:rPr>
        <w:t>Chuter</w:t>
      </w:r>
      <w:proofErr w:type="spellEnd"/>
      <w:r w:rsidR="00DE70C1" w:rsidRPr="00DE70C1">
        <w:rPr>
          <w:lang w:eastAsia="ru-RU"/>
        </w:rPr>
        <w:t xml:space="preserve"> </w:t>
      </w:r>
      <w:r w:rsidR="00DE70C1">
        <w:rPr>
          <w:lang w:val="en-US" w:eastAsia="ru-RU"/>
        </w:rPr>
        <w:t>T</w:t>
      </w:r>
      <w:r w:rsidR="00DE70C1" w:rsidRPr="00DE70C1">
        <w:rPr>
          <w:lang w:eastAsia="ru-RU"/>
        </w:rPr>
        <w:t>.</w:t>
      </w:r>
      <w:r w:rsidR="00DE70C1">
        <w:rPr>
          <w:lang w:val="en-US" w:eastAsia="ru-RU"/>
        </w:rPr>
        <w:t>A</w:t>
      </w:r>
      <w:r w:rsidR="00DE70C1" w:rsidRPr="00DE70C1">
        <w:rPr>
          <w:lang w:eastAsia="ru-RU"/>
        </w:rPr>
        <w:t>.</w:t>
      </w:r>
      <w:r w:rsidR="00DE70C1" w:rsidRPr="002607D8">
        <w:rPr>
          <w:lang w:val="en-US" w:eastAsia="ru-RU"/>
        </w:rPr>
        <w:t>M</w:t>
      </w:r>
      <w:r w:rsidR="00DE70C1" w:rsidRPr="00DE70C1">
        <w:rPr>
          <w:lang w:eastAsia="ru-RU"/>
        </w:rPr>
        <w:t>.</w:t>
      </w:r>
      <w:r w:rsidR="00DE70C1">
        <w:rPr>
          <w:lang w:eastAsia="ru-RU"/>
        </w:rPr>
        <w:t xml:space="preserve">, 1999; </w:t>
      </w:r>
      <w:r w:rsidR="00DE70C1" w:rsidRPr="002607D8">
        <w:rPr>
          <w:lang w:val="en-US" w:eastAsia="ru-RU"/>
        </w:rPr>
        <w:t>Andersen</w:t>
      </w:r>
      <w:r w:rsidR="00DE70C1" w:rsidRPr="00DE70C1">
        <w:rPr>
          <w:lang w:eastAsia="ru-RU"/>
        </w:rPr>
        <w:t xml:space="preserve"> </w:t>
      </w:r>
      <w:r w:rsidR="00DE70C1" w:rsidRPr="002607D8">
        <w:rPr>
          <w:lang w:val="en-US" w:eastAsia="ru-RU"/>
        </w:rPr>
        <w:t>H</w:t>
      </w:r>
      <w:r w:rsidR="00DE70C1" w:rsidRPr="00DE70C1">
        <w:rPr>
          <w:lang w:eastAsia="ru-RU"/>
        </w:rPr>
        <w:t>.</w:t>
      </w:r>
      <w:r w:rsidR="00DE70C1" w:rsidRPr="002607D8">
        <w:rPr>
          <w:lang w:val="en-US" w:eastAsia="ru-RU"/>
        </w:rPr>
        <w:t>R</w:t>
      </w:r>
      <w:r w:rsidR="00DE70C1" w:rsidRPr="00DE70C1">
        <w:rPr>
          <w:lang w:eastAsia="ru-RU"/>
        </w:rPr>
        <w:t>.</w:t>
      </w:r>
      <w:r w:rsidR="00DE70C1">
        <w:rPr>
          <w:lang w:eastAsia="ru-RU"/>
        </w:rPr>
        <w:t xml:space="preserve"> </w:t>
      </w:r>
      <w:r w:rsidR="00DE70C1">
        <w:rPr>
          <w:lang w:val="en-US" w:eastAsia="ru-RU"/>
        </w:rPr>
        <w:t>et</w:t>
      </w:r>
      <w:r w:rsidR="00DE70C1" w:rsidRPr="00DE70C1">
        <w:rPr>
          <w:lang w:eastAsia="ru-RU"/>
        </w:rPr>
        <w:t xml:space="preserve"> </w:t>
      </w:r>
      <w:r w:rsidR="00DE70C1">
        <w:rPr>
          <w:lang w:val="en-US" w:eastAsia="ru-RU"/>
        </w:rPr>
        <w:t>al</w:t>
      </w:r>
      <w:r w:rsidR="00DE70C1" w:rsidRPr="00DE70C1">
        <w:rPr>
          <w:lang w:eastAsia="ru-RU"/>
        </w:rPr>
        <w:t>., 2003</w:t>
      </w:r>
      <w:r w:rsidR="00DE70C1">
        <w:rPr>
          <w:lang w:eastAsia="ru-RU"/>
        </w:rPr>
        <w:t>)</w:t>
      </w:r>
      <w:r w:rsidRPr="006F01A6">
        <w:rPr>
          <w:lang w:eastAsia="ru-RU"/>
        </w:rPr>
        <w:t>. Такая конструкция более равномерно распределяет горизонтальные силы по линиям кооптации, а не концентрирует эти силы на комиссурах. Указанные протезы клапанов могут быть легко свернуты для помещения в катетер для доставки. Однако проволочные петли каркаса указанных протезов могут не обеспечивать достаточную жесткость, чтобы противостоять силам сжатия, прикладываемым во время физиологических сокращений. Деформация проволочных петель может привести к возникновению различных сил, воздействующих на комиссуры и створки клапана, что значительно снижает долговечность створок клапана и всего протеза.</w:t>
      </w:r>
      <w:r w:rsidRPr="006F01A6">
        <w:rPr>
          <w:lang w:eastAsia="ru-RU"/>
        </w:rPr>
        <w:t xml:space="preserve"> </w:t>
      </w:r>
    </w:p>
    <w:p w:rsidR="00DE70C1" w:rsidRPr="00DE70C1" w:rsidRDefault="000A6E24" w:rsidP="007F722F">
      <w:pPr>
        <w:ind w:firstLine="708"/>
        <w:rPr>
          <w:lang w:eastAsia="ru-RU"/>
        </w:rPr>
      </w:pPr>
      <w:r w:rsidRPr="006F01A6">
        <w:rPr>
          <w:lang w:eastAsia="ru-RU"/>
        </w:rPr>
        <w:t xml:space="preserve">Каркас </w:t>
      </w:r>
      <w:r w:rsidR="00DE70C1">
        <w:rPr>
          <w:lang w:eastAsia="ru-RU"/>
        </w:rPr>
        <w:t>авторской модели клапана</w:t>
      </w:r>
      <w:r w:rsidR="00DE70C1" w:rsidRPr="00DE70C1">
        <w:rPr>
          <w:lang w:eastAsia="ru-RU"/>
        </w:rPr>
        <w:t xml:space="preserve"> </w:t>
      </w:r>
      <w:r w:rsidRPr="006F01A6">
        <w:rPr>
          <w:lang w:eastAsia="ru-RU"/>
        </w:rPr>
        <w:t xml:space="preserve">содержит не более пяти рядов ячеек, при </w:t>
      </w:r>
      <w:r w:rsidRPr="00DE70C1">
        <w:t xml:space="preserve">этом под рядом ячеек понимается дистальный ряд ячеек каркаса, либо ряд ячеек, в котором ячейки расположены без радиального смещения относительно ячеек дистального ряда ячеек каркаса. Каждый ряд содержит не более двенадцати ячеек. </w:t>
      </w:r>
      <w:r w:rsidR="007F722F">
        <w:rPr>
          <w:lang w:eastAsia="ru-RU"/>
        </w:rPr>
        <w:t>У</w:t>
      </w:r>
      <w:r w:rsidR="007F722F" w:rsidRPr="006F01A6">
        <w:rPr>
          <w:lang w:eastAsia="ru-RU"/>
        </w:rPr>
        <w:t>меньшени</w:t>
      </w:r>
      <w:r w:rsidR="007F722F">
        <w:rPr>
          <w:lang w:eastAsia="ru-RU"/>
        </w:rPr>
        <w:t>е</w:t>
      </w:r>
      <w:r w:rsidR="007F722F" w:rsidRPr="006F01A6">
        <w:rPr>
          <w:lang w:eastAsia="ru-RU"/>
        </w:rPr>
        <w:t xml:space="preserve"> количества ячеек и площади ребер, ограничивающих ячейки, с сохранением необходимой степени жесткости протеза и защиты критических компонентов клапана. Уменьшение количества ячеек и площади ребер ячеек позволя</w:t>
      </w:r>
      <w:r w:rsidR="007F722F">
        <w:rPr>
          <w:lang w:eastAsia="ru-RU"/>
        </w:rPr>
        <w:t>е</w:t>
      </w:r>
      <w:r w:rsidR="007F722F" w:rsidRPr="006F01A6">
        <w:rPr>
          <w:lang w:eastAsia="ru-RU"/>
        </w:rPr>
        <w:t xml:space="preserve">т снизить вероятность перекрывания </w:t>
      </w:r>
      <w:r w:rsidR="007F722F" w:rsidRPr="006F01A6">
        <w:rPr>
          <w:lang w:eastAsia="ru-RU"/>
        </w:rPr>
        <w:lastRenderedPageBreak/>
        <w:t>устьев коронарных артерий в случае нестандартной анатомии пациента</w:t>
      </w:r>
      <w:proofErr w:type="gramStart"/>
      <w:r w:rsidR="007F722F" w:rsidRPr="006F01A6">
        <w:rPr>
          <w:lang w:eastAsia="ru-RU"/>
        </w:rPr>
        <w:t>.</w:t>
      </w:r>
      <w:proofErr w:type="gramEnd"/>
      <w:r w:rsidR="007F722F">
        <w:t xml:space="preserve"> Кроме того, у</w:t>
      </w:r>
      <w:r w:rsidR="00DE70C1" w:rsidRPr="00DE70C1">
        <w:t>казанное количество ячеек позволяет увеличить площадь открытой части каждой ячейки. Увеличенная площадь открытой части ячеек каркаса способствует более плотному контакту юбки с тканями пациента в области имплантации, что снижает риск миграции протеза клапана.</w:t>
      </w:r>
      <w:r w:rsidR="007F722F" w:rsidRPr="007F722F">
        <w:rPr>
          <w:lang w:eastAsia="ru-RU"/>
        </w:rPr>
        <w:t xml:space="preserve"> </w:t>
      </w:r>
    </w:p>
    <w:p w:rsidR="007F722F" w:rsidRPr="006F01A6" w:rsidRDefault="00DE70C1" w:rsidP="007F722F">
      <w:pPr>
        <w:ind w:firstLine="708"/>
        <w:rPr>
          <w:lang w:eastAsia="ru-RU"/>
        </w:rPr>
      </w:pPr>
      <w:r>
        <w:rPr>
          <w:lang w:eastAsia="ru-RU"/>
        </w:rPr>
        <w:t>В существующих на сегодняшний день протезах клапанов проблема риска их</w:t>
      </w:r>
      <w:r w:rsidRPr="006F01A6">
        <w:rPr>
          <w:lang w:eastAsia="ru-RU"/>
        </w:rPr>
        <w:t xml:space="preserve"> смещения после имплантации </w:t>
      </w:r>
      <w:r>
        <w:rPr>
          <w:lang w:eastAsia="ru-RU"/>
        </w:rPr>
        <w:t xml:space="preserve">зачастую решается с помощью </w:t>
      </w:r>
      <w:r w:rsidRPr="006F01A6">
        <w:rPr>
          <w:lang w:eastAsia="ru-RU"/>
        </w:rPr>
        <w:t>специальн</w:t>
      </w:r>
      <w:r>
        <w:rPr>
          <w:lang w:eastAsia="ru-RU"/>
        </w:rPr>
        <w:t xml:space="preserve">ого </w:t>
      </w:r>
      <w:r w:rsidRPr="006F01A6">
        <w:rPr>
          <w:lang w:eastAsia="ru-RU"/>
        </w:rPr>
        <w:t>фиксирующ</w:t>
      </w:r>
      <w:r>
        <w:rPr>
          <w:lang w:eastAsia="ru-RU"/>
        </w:rPr>
        <w:t>его</w:t>
      </w:r>
      <w:r w:rsidRPr="006F01A6">
        <w:rPr>
          <w:lang w:eastAsia="ru-RU"/>
        </w:rPr>
        <w:t xml:space="preserve"> якоря</w:t>
      </w:r>
      <w:r>
        <w:rPr>
          <w:lang w:eastAsia="ru-RU"/>
        </w:rPr>
        <w:t xml:space="preserve"> (</w:t>
      </w:r>
      <w:r w:rsidR="007F722F" w:rsidRPr="00F55134">
        <w:rPr>
          <w:lang w:val="en-US" w:eastAsia="ru-RU"/>
        </w:rPr>
        <w:t>Andersen</w:t>
      </w:r>
      <w:r w:rsidR="007F722F" w:rsidRPr="007F722F">
        <w:rPr>
          <w:lang w:eastAsia="ru-RU"/>
        </w:rPr>
        <w:t xml:space="preserve"> </w:t>
      </w:r>
      <w:r w:rsidR="007F722F" w:rsidRPr="00F55134">
        <w:rPr>
          <w:lang w:val="en-US" w:eastAsia="ru-RU"/>
        </w:rPr>
        <w:t>H</w:t>
      </w:r>
      <w:r w:rsidR="007F722F" w:rsidRPr="007F722F">
        <w:rPr>
          <w:lang w:eastAsia="ru-RU"/>
        </w:rPr>
        <w:t>.</w:t>
      </w:r>
      <w:r w:rsidR="007F722F" w:rsidRPr="00F55134">
        <w:rPr>
          <w:lang w:val="en-US" w:eastAsia="ru-RU"/>
        </w:rPr>
        <w:t>R</w:t>
      </w:r>
      <w:r w:rsidR="007F722F" w:rsidRPr="007F722F">
        <w:rPr>
          <w:lang w:eastAsia="ru-RU"/>
        </w:rPr>
        <w:t>.</w:t>
      </w:r>
      <w:r w:rsidR="007F722F" w:rsidRPr="007F722F">
        <w:rPr>
          <w:lang w:eastAsia="ru-RU"/>
        </w:rPr>
        <w:t xml:space="preserve"> </w:t>
      </w:r>
      <w:r w:rsidR="007F722F">
        <w:rPr>
          <w:lang w:val="en-US" w:eastAsia="ru-RU"/>
        </w:rPr>
        <w:t>et</w:t>
      </w:r>
      <w:r w:rsidR="007F722F" w:rsidRPr="007F722F">
        <w:rPr>
          <w:lang w:eastAsia="ru-RU"/>
        </w:rPr>
        <w:t xml:space="preserve"> </w:t>
      </w:r>
      <w:r w:rsidR="007F722F">
        <w:rPr>
          <w:lang w:val="en-US" w:eastAsia="ru-RU"/>
        </w:rPr>
        <w:t>al</w:t>
      </w:r>
      <w:r w:rsidR="007F722F" w:rsidRPr="007F722F">
        <w:rPr>
          <w:lang w:eastAsia="ru-RU"/>
        </w:rPr>
        <w:t>.</w:t>
      </w:r>
      <w:r w:rsidR="007F722F">
        <w:rPr>
          <w:lang w:eastAsia="ru-RU"/>
        </w:rPr>
        <w:t>, 2019</w:t>
      </w:r>
      <w:r w:rsidR="007F722F">
        <w:rPr>
          <w:lang w:eastAsia="ru-RU"/>
        </w:rPr>
        <w:t>;</w:t>
      </w:r>
      <w:r w:rsidR="007F722F" w:rsidRPr="007F722F">
        <w:rPr>
          <w:lang w:eastAsia="ru-RU"/>
        </w:rPr>
        <w:t xml:space="preserve"> </w:t>
      </w:r>
      <w:r w:rsidR="007F722F" w:rsidRPr="00F55134">
        <w:rPr>
          <w:lang w:val="en-US" w:eastAsia="ru-RU"/>
        </w:rPr>
        <w:t>Jason</w:t>
      </w:r>
      <w:r w:rsidR="007F722F" w:rsidRPr="007F722F">
        <w:rPr>
          <w:lang w:eastAsia="ru-RU"/>
        </w:rPr>
        <w:t xml:space="preserve"> </w:t>
      </w:r>
      <w:r w:rsidR="007F722F" w:rsidRPr="00F55134">
        <w:rPr>
          <w:lang w:val="en-US" w:eastAsia="ru-RU"/>
        </w:rPr>
        <w:t>Q</w:t>
      </w:r>
      <w:r w:rsidR="007F722F">
        <w:rPr>
          <w:lang w:eastAsia="ru-RU"/>
        </w:rPr>
        <w:t xml:space="preserve">. </w:t>
      </w:r>
      <w:r w:rsidR="007F722F">
        <w:rPr>
          <w:lang w:val="en-US" w:eastAsia="ru-RU"/>
        </w:rPr>
        <w:t>et</w:t>
      </w:r>
      <w:r w:rsidR="007F722F" w:rsidRPr="007F722F">
        <w:rPr>
          <w:lang w:eastAsia="ru-RU"/>
        </w:rPr>
        <w:t xml:space="preserve"> </w:t>
      </w:r>
      <w:r w:rsidR="007F722F">
        <w:rPr>
          <w:lang w:val="en-US" w:eastAsia="ru-RU"/>
        </w:rPr>
        <w:t>al</w:t>
      </w:r>
      <w:r w:rsidR="007F722F" w:rsidRPr="007F722F">
        <w:rPr>
          <w:lang w:eastAsia="ru-RU"/>
        </w:rPr>
        <w:t>.</w:t>
      </w:r>
      <w:r w:rsidR="007F722F">
        <w:rPr>
          <w:lang w:eastAsia="ru-RU"/>
        </w:rPr>
        <w:t>, 2019</w:t>
      </w:r>
      <w:r>
        <w:rPr>
          <w:lang w:eastAsia="ru-RU"/>
        </w:rPr>
        <w:t>). Он</w:t>
      </w:r>
      <w:r w:rsidRPr="006F01A6">
        <w:rPr>
          <w:lang w:eastAsia="ru-RU"/>
        </w:rPr>
        <w:t xml:space="preserve"> представля</w:t>
      </w:r>
      <w:r>
        <w:rPr>
          <w:lang w:eastAsia="ru-RU"/>
        </w:rPr>
        <w:t>ет</w:t>
      </w:r>
      <w:r w:rsidRPr="006F01A6">
        <w:rPr>
          <w:lang w:eastAsia="ru-RU"/>
        </w:rPr>
        <w:t xml:space="preserve"> собой дополнительные выступы, петли или области </w:t>
      </w:r>
      <w:proofErr w:type="spellStart"/>
      <w:r w:rsidRPr="006F01A6">
        <w:rPr>
          <w:lang w:eastAsia="ru-RU"/>
        </w:rPr>
        <w:t>саморасширяющегося</w:t>
      </w:r>
      <w:proofErr w:type="spellEnd"/>
      <w:r w:rsidRPr="006F01A6">
        <w:rPr>
          <w:lang w:eastAsia="ru-RU"/>
        </w:rPr>
        <w:t xml:space="preserve"> каркаса</w:t>
      </w:r>
      <w:r>
        <w:rPr>
          <w:lang w:eastAsia="ru-RU"/>
        </w:rPr>
        <w:t>,</w:t>
      </w:r>
      <w:r w:rsidRPr="00DE70C1">
        <w:rPr>
          <w:lang w:eastAsia="ru-RU"/>
        </w:rPr>
        <w:t xml:space="preserve"> </w:t>
      </w:r>
      <w:r w:rsidRPr="006F01A6">
        <w:rPr>
          <w:lang w:eastAsia="ru-RU"/>
        </w:rPr>
        <w:t>необходимы</w:t>
      </w:r>
      <w:r>
        <w:rPr>
          <w:lang w:eastAsia="ru-RU"/>
        </w:rPr>
        <w:t>е</w:t>
      </w:r>
      <w:r w:rsidRPr="006F01A6">
        <w:rPr>
          <w:lang w:eastAsia="ru-RU"/>
        </w:rPr>
        <w:t xml:space="preserve"> для захвата створок </w:t>
      </w:r>
      <w:proofErr w:type="spellStart"/>
      <w:r w:rsidRPr="006F01A6">
        <w:rPr>
          <w:lang w:eastAsia="ru-RU"/>
        </w:rPr>
        <w:t>нативного</w:t>
      </w:r>
      <w:proofErr w:type="spellEnd"/>
      <w:r w:rsidRPr="006F01A6">
        <w:rPr>
          <w:lang w:eastAsia="ru-RU"/>
        </w:rPr>
        <w:t xml:space="preserve"> клапана и/или для зацепления </w:t>
      </w:r>
      <w:proofErr w:type="spellStart"/>
      <w:r w:rsidRPr="006F01A6">
        <w:rPr>
          <w:lang w:eastAsia="ru-RU"/>
        </w:rPr>
        <w:t>субаннулярной</w:t>
      </w:r>
      <w:proofErr w:type="spellEnd"/>
      <w:r w:rsidRPr="006F01A6">
        <w:rPr>
          <w:lang w:eastAsia="ru-RU"/>
        </w:rPr>
        <w:t xml:space="preserve"> ткани </w:t>
      </w:r>
      <w:proofErr w:type="spellStart"/>
      <w:r w:rsidRPr="006F01A6">
        <w:rPr>
          <w:lang w:eastAsia="ru-RU"/>
        </w:rPr>
        <w:t>нативного</w:t>
      </w:r>
      <w:proofErr w:type="spellEnd"/>
      <w:r w:rsidRPr="006F01A6">
        <w:rPr>
          <w:lang w:eastAsia="ru-RU"/>
        </w:rPr>
        <w:t xml:space="preserve"> клапана пациента</w:t>
      </w:r>
      <w:proofErr w:type="gramStart"/>
      <w:r w:rsidRPr="006F01A6">
        <w:rPr>
          <w:lang w:eastAsia="ru-RU"/>
        </w:rPr>
        <w:t>.</w:t>
      </w:r>
      <w:r>
        <w:rPr>
          <w:lang w:eastAsia="ru-RU"/>
        </w:rPr>
        <w:t xml:space="preserve"> </w:t>
      </w:r>
      <w:proofErr w:type="gramEnd"/>
      <w:r w:rsidR="007F722F">
        <w:rPr>
          <w:lang w:eastAsia="ru-RU"/>
        </w:rPr>
        <w:t xml:space="preserve">Однако, </w:t>
      </w:r>
      <w:r w:rsidRPr="006F01A6">
        <w:rPr>
          <w:lang w:eastAsia="ru-RU"/>
        </w:rPr>
        <w:t xml:space="preserve">дополнительные выступы, петли или фиксирующие области </w:t>
      </w:r>
      <w:proofErr w:type="spellStart"/>
      <w:r w:rsidRPr="006F01A6">
        <w:rPr>
          <w:lang w:eastAsia="ru-RU"/>
        </w:rPr>
        <w:t>саморасширяющегося</w:t>
      </w:r>
      <w:proofErr w:type="spellEnd"/>
      <w:r w:rsidRPr="006F01A6">
        <w:rPr>
          <w:lang w:eastAsia="ru-RU"/>
        </w:rPr>
        <w:t xml:space="preserve"> каркаса увеличивают профиль доставки - диаметр протеза клапана в сжатой конфигурации в системе доставки. Кроме того, дополнительные выступы, петли или фиксирующие области увеличивают </w:t>
      </w:r>
      <w:proofErr w:type="spellStart"/>
      <w:r w:rsidRPr="006F01A6">
        <w:rPr>
          <w:lang w:eastAsia="ru-RU"/>
        </w:rPr>
        <w:t>травмоопасность</w:t>
      </w:r>
      <w:proofErr w:type="spellEnd"/>
      <w:r w:rsidRPr="006F01A6">
        <w:rPr>
          <w:lang w:eastAsia="ru-RU"/>
        </w:rPr>
        <w:t xml:space="preserve"> протеза клапана для </w:t>
      </w:r>
      <w:proofErr w:type="spellStart"/>
      <w:r w:rsidRPr="006F01A6">
        <w:rPr>
          <w:lang w:eastAsia="ru-RU"/>
        </w:rPr>
        <w:t>нативных</w:t>
      </w:r>
      <w:proofErr w:type="spellEnd"/>
      <w:r w:rsidRPr="006F01A6">
        <w:rPr>
          <w:lang w:eastAsia="ru-RU"/>
        </w:rPr>
        <w:t xml:space="preserve"> тканей пациента, затрудняют</w:t>
      </w:r>
      <w:r w:rsidRPr="00DE70C1">
        <w:rPr>
          <w:lang w:eastAsia="ru-RU"/>
        </w:rPr>
        <w:t xml:space="preserve"> </w:t>
      </w:r>
      <w:r w:rsidRPr="006F01A6">
        <w:rPr>
          <w:lang w:eastAsia="ru-RU"/>
        </w:rPr>
        <w:t xml:space="preserve">и процесс позиционирования клапана, увеличивают вероятность перекрывания устьев коронарных артерий, что нарушает приток крови к коронарным артериям и препятствует последующей катетеризации коронарных артерий. </w:t>
      </w:r>
    </w:p>
    <w:p w:rsidR="007F722F" w:rsidRDefault="007F722F" w:rsidP="007F722F">
      <w:pPr>
        <w:ind w:firstLine="708"/>
      </w:pPr>
      <w:r w:rsidRPr="006F01A6">
        <w:rPr>
          <w:lang w:eastAsia="ru-RU"/>
        </w:rPr>
        <w:t xml:space="preserve"> </w:t>
      </w:r>
      <w:r>
        <w:rPr>
          <w:lang w:eastAsia="ru-RU"/>
        </w:rPr>
        <w:t xml:space="preserve">Что касается </w:t>
      </w:r>
      <w:proofErr w:type="spellStart"/>
      <w:r w:rsidRPr="006F01A6">
        <w:rPr>
          <w:lang w:eastAsia="ru-RU"/>
        </w:rPr>
        <w:t>паравальвулярны</w:t>
      </w:r>
      <w:r>
        <w:rPr>
          <w:lang w:eastAsia="ru-RU"/>
        </w:rPr>
        <w:t>х</w:t>
      </w:r>
      <w:proofErr w:type="spellEnd"/>
      <w:r w:rsidRPr="006F01A6">
        <w:rPr>
          <w:lang w:eastAsia="ru-RU"/>
        </w:rPr>
        <w:t xml:space="preserve"> утеч</w:t>
      </w:r>
      <w:r>
        <w:rPr>
          <w:lang w:eastAsia="ru-RU"/>
        </w:rPr>
        <w:t>ек, которые представляют собой</w:t>
      </w:r>
      <w:r w:rsidRPr="006F01A6">
        <w:rPr>
          <w:lang w:eastAsia="ru-RU"/>
        </w:rPr>
        <w:t xml:space="preserve"> </w:t>
      </w:r>
      <w:r w:rsidRPr="007F722F">
        <w:t>н</w:t>
      </w:r>
      <w:r w:rsidR="00DE70C1" w:rsidRPr="007F722F">
        <w:t>аиболее распространенн</w:t>
      </w:r>
      <w:r w:rsidRPr="007F722F">
        <w:t>ую</w:t>
      </w:r>
      <w:r w:rsidR="00DE70C1" w:rsidRPr="007F722F">
        <w:t xml:space="preserve"> проблем</w:t>
      </w:r>
      <w:r w:rsidRPr="007F722F">
        <w:t>у</w:t>
      </w:r>
      <w:r w:rsidR="00DE70C1" w:rsidRPr="007F722F">
        <w:t xml:space="preserve"> при </w:t>
      </w:r>
      <w:proofErr w:type="spellStart"/>
      <w:r w:rsidR="00DE70C1" w:rsidRPr="007F722F">
        <w:t>эндоваскулярном</w:t>
      </w:r>
      <w:proofErr w:type="spellEnd"/>
      <w:r w:rsidRPr="007F722F">
        <w:t xml:space="preserve"> протезирования клапанов сердца, то д</w:t>
      </w:r>
      <w:r w:rsidR="00DE70C1" w:rsidRPr="007F722F">
        <w:t xml:space="preserve">ля </w:t>
      </w:r>
      <w:r w:rsidRPr="007F722F">
        <w:t xml:space="preserve">их </w:t>
      </w:r>
      <w:r w:rsidR="00DE70C1" w:rsidRPr="007F722F">
        <w:t xml:space="preserve">предотвращения служит так называемая юбка, которая крепится к створчатому аппарату протеза и к металлическому каркасу. </w:t>
      </w:r>
      <w:r>
        <w:t>В авторской модели клапана ю</w:t>
      </w:r>
      <w:r w:rsidRPr="007F722F">
        <w:t xml:space="preserve">бка приблизительно имеет форму усеченного конуса и приблизительно повторяет форму впускающей части каркаса. </w:t>
      </w:r>
      <w:r>
        <w:t>Она</w:t>
      </w:r>
      <w:r w:rsidRPr="007F722F">
        <w:t xml:space="preserve"> выполнена из биологической ткани, такой, например, как перикард свиньи, лошади или коровы</w:t>
      </w:r>
      <w:r>
        <w:t>, что обеспечивает ее</w:t>
      </w:r>
      <w:r w:rsidRPr="007F722F">
        <w:t xml:space="preserve"> мен</w:t>
      </w:r>
      <w:r>
        <w:t>ьшую</w:t>
      </w:r>
      <w:r w:rsidRPr="007F722F">
        <w:t xml:space="preserve"> </w:t>
      </w:r>
      <w:proofErr w:type="spellStart"/>
      <w:r w:rsidRPr="007F722F">
        <w:t>тромбогенн</w:t>
      </w:r>
      <w:r>
        <w:t>ость</w:t>
      </w:r>
      <w:proofErr w:type="spellEnd"/>
      <w:r>
        <w:t xml:space="preserve"> по сравнению с</w:t>
      </w:r>
      <w:r w:rsidRPr="007F722F">
        <w:t xml:space="preserve"> искусственны</w:t>
      </w:r>
      <w:r>
        <w:t>м</w:t>
      </w:r>
      <w:r w:rsidRPr="007F722F">
        <w:t xml:space="preserve"> материал</w:t>
      </w:r>
      <w:r>
        <w:t>ом</w:t>
      </w:r>
      <w:proofErr w:type="gramStart"/>
      <w:r>
        <w:t xml:space="preserve">. </w:t>
      </w:r>
      <w:proofErr w:type="gramEnd"/>
      <w:r>
        <w:t>П</w:t>
      </w:r>
      <w:r w:rsidRPr="007F722F">
        <w:t xml:space="preserve">ри этом </w:t>
      </w:r>
      <w:r>
        <w:t xml:space="preserve">подобный биоматериал </w:t>
      </w:r>
      <w:r w:rsidRPr="007F722F">
        <w:t xml:space="preserve">не пропускает кровь, что позволяет снизить объем </w:t>
      </w:r>
      <w:proofErr w:type="spellStart"/>
      <w:r w:rsidRPr="007F722F">
        <w:t>паравальвулярных</w:t>
      </w:r>
      <w:proofErr w:type="spellEnd"/>
      <w:r w:rsidRPr="007F722F">
        <w:t xml:space="preserve"> утечек.</w:t>
      </w:r>
    </w:p>
    <w:p w:rsidR="00DE70C1" w:rsidRDefault="00DE70C1" w:rsidP="007F722F">
      <w:pPr>
        <w:ind w:firstLine="708"/>
      </w:pPr>
      <w:r w:rsidRPr="006F01A6">
        <w:rPr>
          <w:lang w:eastAsia="ru-RU"/>
        </w:rPr>
        <w:lastRenderedPageBreak/>
        <w:t>Однако</w:t>
      </w:r>
      <w:r w:rsidR="007F722F">
        <w:rPr>
          <w:lang w:eastAsia="ru-RU"/>
        </w:rPr>
        <w:t>,</w:t>
      </w:r>
      <w:r w:rsidRPr="006F01A6">
        <w:rPr>
          <w:lang w:eastAsia="ru-RU"/>
        </w:rPr>
        <w:t xml:space="preserve"> юбка не решает полностью проблему утечек. Например, протез клапана сердца </w:t>
      </w:r>
      <w:proofErr w:type="spellStart"/>
      <w:r w:rsidR="007F722F" w:rsidRPr="007F722F">
        <w:t>CoreValve®System</w:t>
      </w:r>
      <w:proofErr w:type="spellEnd"/>
      <w:r w:rsidR="007F722F" w:rsidRPr="007F722F">
        <w:t xml:space="preserve"> от </w:t>
      </w:r>
      <w:proofErr w:type="spellStart"/>
      <w:r w:rsidR="007F722F" w:rsidRPr="007F722F">
        <w:t>Medtronic</w:t>
      </w:r>
      <w:proofErr w:type="spellEnd"/>
      <w:r w:rsidRPr="006F01A6">
        <w:rPr>
          <w:lang w:eastAsia="ru-RU"/>
        </w:rPr>
        <w:t xml:space="preserve"> содержит юбку, выполненную из биоматериала животного происхождения или из искусственного материала, однако вероятность возникновения </w:t>
      </w:r>
      <w:proofErr w:type="spellStart"/>
      <w:r w:rsidRPr="006F01A6">
        <w:rPr>
          <w:lang w:eastAsia="ru-RU"/>
        </w:rPr>
        <w:t>паравальвулярных</w:t>
      </w:r>
      <w:proofErr w:type="spellEnd"/>
      <w:r w:rsidRPr="006F01A6">
        <w:rPr>
          <w:lang w:eastAsia="ru-RU"/>
        </w:rPr>
        <w:t xml:space="preserve"> утечек даже при такой конструкции протеза клапана остается значительной.</w:t>
      </w:r>
      <w:r w:rsidR="007F722F">
        <w:rPr>
          <w:lang w:eastAsia="ru-RU"/>
        </w:rPr>
        <w:t xml:space="preserve"> В авторской модели эта проблема дополнительно решается за счет </w:t>
      </w:r>
      <w:r w:rsidR="007F722F">
        <w:t>у</w:t>
      </w:r>
      <w:r w:rsidR="007F722F" w:rsidRPr="00DE70C1">
        <w:t>величен</w:t>
      </w:r>
      <w:r w:rsidR="007F722F">
        <w:t>ия</w:t>
      </w:r>
      <w:r w:rsidR="007F722F" w:rsidRPr="00DE70C1">
        <w:t xml:space="preserve"> площад</w:t>
      </w:r>
      <w:r w:rsidR="007F722F">
        <w:t>и</w:t>
      </w:r>
      <w:r w:rsidR="007F722F" w:rsidRPr="00DE70C1">
        <w:t xml:space="preserve"> открытой части ячеек каркаса </w:t>
      </w:r>
      <w:r w:rsidR="007F722F">
        <w:t>и</w:t>
      </w:r>
      <w:r w:rsidR="007F722F" w:rsidRPr="00DE70C1">
        <w:t xml:space="preserve"> более плотно</w:t>
      </w:r>
      <w:r w:rsidR="007F722F">
        <w:t>го</w:t>
      </w:r>
      <w:r w:rsidR="007F722F" w:rsidRPr="00DE70C1">
        <w:t xml:space="preserve"> контакт</w:t>
      </w:r>
      <w:r w:rsidR="007F722F">
        <w:t>а с юбкой.</w:t>
      </w:r>
    </w:p>
    <w:p w:rsidR="000A6E24" w:rsidRPr="006F01A6" w:rsidRDefault="000A6E24" w:rsidP="007F722F">
      <w:pPr>
        <w:ind w:firstLine="708"/>
        <w:rPr>
          <w:lang w:eastAsia="ru-RU"/>
        </w:rPr>
      </w:pPr>
      <w:r w:rsidRPr="006F01A6">
        <w:rPr>
          <w:lang w:eastAsia="ru-RU"/>
        </w:rPr>
        <w:t xml:space="preserve"> Толщина ребер ячеек</w:t>
      </w:r>
      <w:r w:rsidR="007F722F">
        <w:rPr>
          <w:lang w:eastAsia="ru-RU"/>
        </w:rPr>
        <w:t xml:space="preserve"> в авторской модели</w:t>
      </w:r>
      <w:r w:rsidRPr="006F01A6">
        <w:rPr>
          <w:lang w:eastAsia="ru-RU"/>
        </w:rPr>
        <w:t xml:space="preserve"> составляет 320-450 мкм</w:t>
      </w:r>
      <w:r w:rsidR="007F722F">
        <w:rPr>
          <w:lang w:eastAsia="ru-RU"/>
        </w:rPr>
        <w:t>, а</w:t>
      </w:r>
      <w:r w:rsidRPr="006F01A6">
        <w:rPr>
          <w:lang w:eastAsia="ru-RU"/>
        </w:rPr>
        <w:t xml:space="preserve"> </w:t>
      </w:r>
      <w:r w:rsidR="007F722F">
        <w:rPr>
          <w:lang w:eastAsia="ru-RU"/>
        </w:rPr>
        <w:t>ш</w:t>
      </w:r>
      <w:r w:rsidRPr="006F01A6">
        <w:rPr>
          <w:lang w:eastAsia="ru-RU"/>
        </w:rPr>
        <w:t>ирина ребер каждой ячейки</w:t>
      </w:r>
      <w:r w:rsidR="007F722F">
        <w:rPr>
          <w:lang w:eastAsia="ru-RU"/>
        </w:rPr>
        <w:t xml:space="preserve"> </w:t>
      </w:r>
      <w:proofErr w:type="gramStart"/>
      <w:r w:rsidR="007F722F">
        <w:rPr>
          <w:lang w:eastAsia="ru-RU"/>
        </w:rPr>
        <w:t xml:space="preserve">– </w:t>
      </w:r>
      <w:r w:rsidRPr="006F01A6">
        <w:rPr>
          <w:lang w:eastAsia="ru-RU"/>
        </w:rPr>
        <w:t xml:space="preserve"> 200</w:t>
      </w:r>
      <w:proofErr w:type="gramEnd"/>
      <w:r w:rsidRPr="006F01A6">
        <w:rPr>
          <w:lang w:eastAsia="ru-RU"/>
        </w:rPr>
        <w:t>-350 мкм.</w:t>
      </w:r>
      <w:r w:rsidR="007F722F">
        <w:rPr>
          <w:lang w:eastAsia="ru-RU"/>
        </w:rPr>
        <w:t xml:space="preserve"> </w:t>
      </w:r>
      <w:r w:rsidRPr="006F01A6">
        <w:rPr>
          <w:lang w:eastAsia="ru-RU"/>
        </w:rPr>
        <w:t>Ширина ребер ячеек в совокупности с количеством ячеек снижает риск перекрывания ребрами ячеек сосудов, расположенных в области имплантации клапана. На</w:t>
      </w:r>
      <w:r w:rsidR="007F722F">
        <w:rPr>
          <w:lang w:eastAsia="ru-RU"/>
        </w:rPr>
        <w:t>пример, в случае использования авторской модели</w:t>
      </w:r>
      <w:r w:rsidRPr="006F01A6">
        <w:rPr>
          <w:lang w:eastAsia="ru-RU"/>
        </w:rPr>
        <w:t xml:space="preserve"> протеза клапана для замены пораженного аортального клапана, снижается риск перекрывания ребрами ячеек устьев коронарных артерий в случае нестандартной анатомии расположения коронарных артерий пациента.</w:t>
      </w:r>
      <w:r w:rsidR="007F722F">
        <w:rPr>
          <w:lang w:eastAsia="ru-RU"/>
        </w:rPr>
        <w:t xml:space="preserve"> Кроме того, с</w:t>
      </w:r>
      <w:r w:rsidRPr="006F01A6">
        <w:rPr>
          <w:lang w:eastAsia="ru-RU"/>
        </w:rPr>
        <w:t>оотношение ширины и толщины ребер ячеек в совокупности с количеством ячеек позволяет уменьшить объем металла в сечении профиля доставки. Это создает дополнительное пространство для размещения корпуса клапана в сжатой конфигурации в системе доставки, что снижает вероятность повреждения корпуса клапана, в особенности створчатого аппарата, во время складывания и доставки протеза клапана к месту имплантации.</w:t>
      </w:r>
      <w:r w:rsidR="007F722F">
        <w:rPr>
          <w:lang w:eastAsia="ru-RU"/>
        </w:rPr>
        <w:t xml:space="preserve"> </w:t>
      </w:r>
      <w:r w:rsidRPr="006F01A6">
        <w:rPr>
          <w:lang w:eastAsia="ru-RU"/>
        </w:rPr>
        <w:t xml:space="preserve">Соотношение ширины и толщины ребер ячеек в совокупности с количеством ячеек </w:t>
      </w:r>
      <w:r w:rsidR="007F722F">
        <w:rPr>
          <w:lang w:eastAsia="ru-RU"/>
        </w:rPr>
        <w:t xml:space="preserve">также </w:t>
      </w:r>
      <w:r w:rsidRPr="006F01A6">
        <w:rPr>
          <w:lang w:eastAsia="ru-RU"/>
        </w:rPr>
        <w:t xml:space="preserve">снижает радиальную жесткость, что уменьшает риск </w:t>
      </w:r>
      <w:proofErr w:type="spellStart"/>
      <w:r w:rsidRPr="006F01A6">
        <w:rPr>
          <w:lang w:eastAsia="ru-RU"/>
        </w:rPr>
        <w:t>травматизации</w:t>
      </w:r>
      <w:proofErr w:type="spellEnd"/>
      <w:r w:rsidRPr="006F01A6">
        <w:rPr>
          <w:lang w:eastAsia="ru-RU"/>
        </w:rPr>
        <w:t xml:space="preserve"> в результате передавливания тканей пациента в области имплантации. При этом радиальная жесткость каркаса остается функциональной и обеспечивает правильное развертывание протеза клапана при имплантации, надежную бесшовную фиксацию протеза клапана и физическую поддержку корпуса клапана.</w:t>
      </w:r>
    </w:p>
    <w:p w:rsidR="007F722F" w:rsidRDefault="007F722F" w:rsidP="007F722F">
      <w:pPr>
        <w:rPr>
          <w:lang w:eastAsia="ru-RU"/>
        </w:rPr>
      </w:pPr>
      <w:r w:rsidRPr="007F722F">
        <w:rPr>
          <w:b/>
          <w:lang w:eastAsia="ru-RU"/>
        </w:rPr>
        <w:tab/>
        <w:t>Выводы</w:t>
      </w:r>
      <w:r>
        <w:rPr>
          <w:lang w:eastAsia="ru-RU"/>
        </w:rPr>
        <w:t>. Таким образом, прогресс в области кардиохирургических технологий</w:t>
      </w:r>
      <w:r w:rsidRPr="007F722F">
        <w:rPr>
          <w:lang w:eastAsia="ru-RU"/>
        </w:rPr>
        <w:tab/>
      </w:r>
      <w:r>
        <w:rPr>
          <w:lang w:eastAsia="ru-RU"/>
        </w:rPr>
        <w:t xml:space="preserve">повлек за собой увеличение числа операций по протезированию аортального клапана. В свою очередь, это обусловило потребность в </w:t>
      </w:r>
      <w:r>
        <w:rPr>
          <w:lang w:eastAsia="ru-RU"/>
        </w:rPr>
        <w:lastRenderedPageBreak/>
        <w:t>совершенствовании конструкции протезов для получения оптимальных результатов протезирования</w:t>
      </w:r>
      <w:proofErr w:type="gramStart"/>
      <w:r>
        <w:rPr>
          <w:lang w:eastAsia="ru-RU"/>
        </w:rPr>
        <w:t>.</w:t>
      </w:r>
      <w:proofErr w:type="gramEnd"/>
      <w:r>
        <w:rPr>
          <w:lang w:eastAsia="ru-RU"/>
        </w:rPr>
        <w:t xml:space="preserve"> Разработанная авторами модель </w:t>
      </w:r>
      <w:r w:rsidRPr="007F722F">
        <w:t xml:space="preserve">долговечного </w:t>
      </w:r>
      <w:proofErr w:type="spellStart"/>
      <w:r w:rsidRPr="007F722F">
        <w:t>саморасширяющегося</w:t>
      </w:r>
      <w:proofErr w:type="spellEnd"/>
      <w:r w:rsidRPr="007F722F">
        <w:t xml:space="preserve"> протеза клапана сердца </w:t>
      </w:r>
      <w:r>
        <w:t>характеризуется сниженным</w:t>
      </w:r>
      <w:r w:rsidRPr="007F722F">
        <w:t xml:space="preserve"> риском возникновения </w:t>
      </w:r>
      <w:proofErr w:type="spellStart"/>
      <w:r w:rsidRPr="007F722F">
        <w:t>регургитации</w:t>
      </w:r>
      <w:proofErr w:type="spellEnd"/>
      <w:r w:rsidRPr="007F722F">
        <w:t>, миграции и повреждения организма пациента, и подход</w:t>
      </w:r>
      <w:r>
        <w:t>ит</w:t>
      </w:r>
      <w:r w:rsidRPr="007F722F">
        <w:t xml:space="preserve"> для </w:t>
      </w:r>
      <w:proofErr w:type="spellStart"/>
      <w:r w:rsidRPr="007F722F">
        <w:t>транскатетерной</w:t>
      </w:r>
      <w:proofErr w:type="spellEnd"/>
      <w:r w:rsidRPr="007F722F">
        <w:t xml:space="preserve"> доставки</w:t>
      </w:r>
      <w:r>
        <w:t>. По основным характеристикам авторская модель превосходит существующие на сегодняшний день аналоги, что делает ее весьма перспективной для широкого применения в практической кардиохирургии.</w:t>
      </w:r>
    </w:p>
    <w:p w:rsidR="007F722F" w:rsidRPr="007F722F" w:rsidRDefault="007F722F" w:rsidP="007F722F">
      <w:pPr>
        <w:rPr>
          <w:lang w:eastAsia="ru-RU"/>
        </w:rPr>
      </w:pPr>
    </w:p>
    <w:p w:rsidR="001D09E5" w:rsidRPr="001D09E5" w:rsidRDefault="007F722F" w:rsidP="001D09E5">
      <w:pPr>
        <w:jc w:val="center"/>
        <w:rPr>
          <w:b/>
          <w:lang w:eastAsia="ru-RU"/>
        </w:rPr>
      </w:pPr>
      <w:r w:rsidRPr="007F722F">
        <w:rPr>
          <w:b/>
          <w:lang w:eastAsia="ru-RU"/>
        </w:rPr>
        <w:t>Список литературы</w:t>
      </w:r>
    </w:p>
    <w:p w:rsidR="001D09E5" w:rsidRDefault="001D09E5" w:rsidP="001D09E5">
      <w:pPr>
        <w:pStyle w:val="ListParagraph"/>
        <w:numPr>
          <w:ilvl w:val="0"/>
          <w:numId w:val="1"/>
        </w:numPr>
      </w:pPr>
      <w:proofErr w:type="spellStart"/>
      <w:r>
        <w:t>Барбараш</w:t>
      </w:r>
      <w:proofErr w:type="spellEnd"/>
      <w:r>
        <w:t xml:space="preserve"> Л.С., Овчаренко Е.А., </w:t>
      </w:r>
      <w:proofErr w:type="spellStart"/>
      <w:r>
        <w:t>Клышников</w:t>
      </w:r>
      <w:proofErr w:type="spellEnd"/>
      <w:r>
        <w:t xml:space="preserve"> К.Ю. и др. Протез клапана сердца для малоинвазивной бесшовной имплантации / патент </w:t>
      </w:r>
      <w:r w:rsidRPr="00213D7F">
        <w:t>RU187483 (опубликован: 06.03.2019, МПК: A61F 2/24)</w:t>
      </w:r>
    </w:p>
    <w:p w:rsidR="001D09E5" w:rsidRPr="001D09E5" w:rsidRDefault="001D09E5" w:rsidP="001D09E5">
      <w:pPr>
        <w:pStyle w:val="ListParagraph"/>
        <w:numPr>
          <w:ilvl w:val="0"/>
          <w:numId w:val="1"/>
        </w:numPr>
        <w:rPr>
          <w:szCs w:val="28"/>
        </w:rPr>
      </w:pPr>
      <w:proofErr w:type="spellStart"/>
      <w:r>
        <w:t>Баяндин</w:t>
      </w:r>
      <w:proofErr w:type="spellEnd"/>
      <w:r>
        <w:t xml:space="preserve"> Н.Л., </w:t>
      </w:r>
      <w:proofErr w:type="spellStart"/>
      <w:r>
        <w:t>Кротовский</w:t>
      </w:r>
      <w:proofErr w:type="spellEnd"/>
      <w:r>
        <w:t xml:space="preserve"> А.Г., Васильев К.Н. и др. Сравнительные результаты хирургического и </w:t>
      </w:r>
      <w:proofErr w:type="spellStart"/>
      <w:r>
        <w:t>транскатетерного</w:t>
      </w:r>
      <w:proofErr w:type="spellEnd"/>
      <w:r>
        <w:t xml:space="preserve"> (TAVI) лечения аортального стеноза у больных старше 75 лет // Российский кардиологический журнал. – 2018. – </w:t>
      </w:r>
      <w:proofErr w:type="spellStart"/>
      <w:r>
        <w:t>вып</w:t>
      </w:r>
      <w:proofErr w:type="spellEnd"/>
      <w:r>
        <w:t>. 23(11). – С. 21–26</w:t>
      </w:r>
    </w:p>
    <w:p w:rsidR="001D09E5" w:rsidRPr="00700252" w:rsidRDefault="001D09E5" w:rsidP="001D09E5">
      <w:pPr>
        <w:pStyle w:val="ListParagraph"/>
        <w:numPr>
          <w:ilvl w:val="0"/>
          <w:numId w:val="1"/>
        </w:numPr>
      </w:pPr>
      <w:r w:rsidRPr="001D09E5">
        <w:rPr>
          <w:szCs w:val="28"/>
        </w:rPr>
        <w:t xml:space="preserve">Васильев А.С., Шматов Д.В., Столяров М.С. и др. </w:t>
      </w:r>
      <w:r w:rsidRPr="001D09E5">
        <w:rPr>
          <w:bdr w:val="none" w:sz="0" w:space="0" w:color="auto" w:frame="1"/>
        </w:rPr>
        <w:t xml:space="preserve">Опыт </w:t>
      </w:r>
      <w:proofErr w:type="spellStart"/>
      <w:r w:rsidRPr="001D09E5">
        <w:rPr>
          <w:bdr w:val="none" w:sz="0" w:space="0" w:color="auto" w:frame="1"/>
        </w:rPr>
        <w:t>транскатетерной</w:t>
      </w:r>
      <w:proofErr w:type="spellEnd"/>
      <w:r w:rsidRPr="001D09E5">
        <w:rPr>
          <w:bdr w:val="none" w:sz="0" w:space="0" w:color="auto" w:frame="1"/>
        </w:rPr>
        <w:t xml:space="preserve"> имплантации </w:t>
      </w:r>
      <w:proofErr w:type="spellStart"/>
      <w:r w:rsidRPr="001D09E5">
        <w:rPr>
          <w:bdr w:val="none" w:sz="0" w:space="0" w:color="auto" w:frame="1"/>
        </w:rPr>
        <w:t>биопротезов</w:t>
      </w:r>
      <w:proofErr w:type="spellEnd"/>
      <w:r w:rsidRPr="001D09E5">
        <w:rPr>
          <w:bdr w:val="none" w:sz="0" w:space="0" w:color="auto" w:frame="1"/>
        </w:rPr>
        <w:t xml:space="preserve"> аортального клапана </w:t>
      </w:r>
      <w:proofErr w:type="spellStart"/>
      <w:r w:rsidRPr="001D09E5">
        <w:rPr>
          <w:bdr w:val="none" w:sz="0" w:space="0" w:color="auto" w:frame="1"/>
        </w:rPr>
        <w:t>CoreValve</w:t>
      </w:r>
      <w:proofErr w:type="spellEnd"/>
      <w:r w:rsidRPr="001D09E5">
        <w:rPr>
          <w:bdr w:val="none" w:sz="0" w:space="0" w:color="auto" w:frame="1"/>
        </w:rPr>
        <w:t xml:space="preserve"> в Клинике высоких медицинских технологий имени Н. И. Пирогова </w:t>
      </w:r>
      <w:proofErr w:type="spellStart"/>
      <w:r w:rsidRPr="001D09E5">
        <w:rPr>
          <w:bdr w:val="none" w:sz="0" w:space="0" w:color="auto" w:frame="1"/>
        </w:rPr>
        <w:t>Санктпетербургского</w:t>
      </w:r>
      <w:proofErr w:type="spellEnd"/>
      <w:r w:rsidRPr="001D09E5">
        <w:rPr>
          <w:bdr w:val="none" w:sz="0" w:space="0" w:color="auto" w:frame="1"/>
        </w:rPr>
        <w:t xml:space="preserve"> государственного университета // Сибирский журнал клинической и экспериментальной медицины. – 2019. – </w:t>
      </w:r>
      <w:proofErr w:type="spellStart"/>
      <w:r w:rsidRPr="001D09E5">
        <w:rPr>
          <w:bdr w:val="none" w:sz="0" w:space="0" w:color="auto" w:frame="1"/>
        </w:rPr>
        <w:t>вып</w:t>
      </w:r>
      <w:proofErr w:type="spellEnd"/>
      <w:r w:rsidRPr="001D09E5">
        <w:rPr>
          <w:bdr w:val="none" w:sz="0" w:space="0" w:color="auto" w:frame="1"/>
        </w:rPr>
        <w:t>. 34 (3). – С. 153-160</w:t>
      </w:r>
    </w:p>
    <w:p w:rsidR="001D09E5" w:rsidRPr="001D09E5" w:rsidRDefault="001D09E5" w:rsidP="001D09E5">
      <w:pPr>
        <w:pStyle w:val="ListParagraph"/>
        <w:numPr>
          <w:ilvl w:val="0"/>
          <w:numId w:val="1"/>
        </w:numPr>
        <w:rPr>
          <w:szCs w:val="28"/>
        </w:rPr>
      </w:pPr>
      <w:r>
        <w:rPr>
          <w:lang w:eastAsia="ru-RU"/>
        </w:rPr>
        <w:t xml:space="preserve">Евдокимов С.В., Базылев В.В., </w:t>
      </w:r>
      <w:proofErr w:type="spellStart"/>
      <w:r>
        <w:rPr>
          <w:lang w:eastAsia="ru-RU"/>
        </w:rPr>
        <w:t>Россейкин</w:t>
      </w:r>
      <w:proofErr w:type="spellEnd"/>
      <w:r>
        <w:rPr>
          <w:lang w:eastAsia="ru-RU"/>
        </w:rPr>
        <w:t xml:space="preserve"> Е.В. и др. Протез аортального клапана сердца для </w:t>
      </w:r>
      <w:proofErr w:type="spellStart"/>
      <w:r>
        <w:rPr>
          <w:lang w:eastAsia="ru-RU"/>
        </w:rPr>
        <w:t>транскатетерной</w:t>
      </w:r>
      <w:proofErr w:type="spellEnd"/>
      <w:r>
        <w:rPr>
          <w:lang w:eastAsia="ru-RU"/>
        </w:rPr>
        <w:t xml:space="preserve"> имплантации / патент</w:t>
      </w:r>
      <w:r w:rsidRPr="006F01A6">
        <w:rPr>
          <w:lang w:eastAsia="ru-RU"/>
        </w:rPr>
        <w:t xml:space="preserve"> RU2634418 (опубликован: 26.10.2017; МПК: A61F 2/24</w:t>
      </w:r>
      <w:r>
        <w:rPr>
          <w:lang w:eastAsia="ru-RU"/>
        </w:rPr>
        <w:t>)</w:t>
      </w:r>
    </w:p>
    <w:p w:rsidR="001D09E5" w:rsidRPr="00213D7F" w:rsidRDefault="001D09E5" w:rsidP="001D09E5">
      <w:pPr>
        <w:pStyle w:val="ListParagraph"/>
        <w:numPr>
          <w:ilvl w:val="0"/>
          <w:numId w:val="1"/>
        </w:numPr>
      </w:pPr>
      <w:r>
        <w:t xml:space="preserve">Журавлева И.Ю., Богачев-Прокофьев А.В., Тимченко Т.П. и др. </w:t>
      </w:r>
      <w:proofErr w:type="spellStart"/>
      <w:r>
        <w:t>Биопротез</w:t>
      </w:r>
      <w:proofErr w:type="spellEnd"/>
      <w:r>
        <w:t xml:space="preserve"> клапана аорты с бесшовной фиксацией / </w:t>
      </w:r>
      <w:r w:rsidRPr="00213D7F">
        <w:t>патент RU165827 (опубликован: 10.11.2016, МПК: A61F2/24)</w:t>
      </w:r>
    </w:p>
    <w:p w:rsidR="001D09E5" w:rsidRPr="002C2B8D" w:rsidRDefault="001D09E5" w:rsidP="001D09E5">
      <w:pPr>
        <w:pStyle w:val="ListParagraph"/>
        <w:numPr>
          <w:ilvl w:val="0"/>
          <w:numId w:val="1"/>
        </w:numPr>
        <w:rPr>
          <w:lang w:eastAsia="ru-RU"/>
        </w:rPr>
      </w:pPr>
      <w:r w:rsidRPr="002C2B8D">
        <w:rPr>
          <w:lang w:eastAsia="ru-RU"/>
        </w:rPr>
        <w:lastRenderedPageBreak/>
        <w:t xml:space="preserve">Журавлева И.Ю., </w:t>
      </w:r>
      <w:proofErr w:type="spellStart"/>
      <w:r w:rsidRPr="002C2B8D">
        <w:rPr>
          <w:lang w:eastAsia="ru-RU"/>
        </w:rPr>
        <w:t>Нуштаев</w:t>
      </w:r>
      <w:proofErr w:type="spellEnd"/>
      <w:r w:rsidRPr="002C2B8D">
        <w:rPr>
          <w:lang w:eastAsia="ru-RU"/>
        </w:rPr>
        <w:t xml:space="preserve"> Д.В., Тимченко Т.В.</w:t>
      </w:r>
      <w:r>
        <w:rPr>
          <w:lang w:eastAsia="ru-RU"/>
        </w:rPr>
        <w:t xml:space="preserve"> </w:t>
      </w:r>
      <w:r w:rsidRPr="002C2B8D">
        <w:rPr>
          <w:lang w:eastAsia="ru-RU"/>
        </w:rPr>
        <w:t xml:space="preserve"> </w:t>
      </w:r>
      <w:r>
        <w:rPr>
          <w:lang w:eastAsia="ru-RU"/>
        </w:rPr>
        <w:t xml:space="preserve">и др. </w:t>
      </w:r>
      <w:r w:rsidRPr="002C2B8D">
        <w:rPr>
          <w:lang w:eastAsia="ru-RU"/>
        </w:rPr>
        <w:t xml:space="preserve">Модель устройства для </w:t>
      </w:r>
      <w:proofErr w:type="spellStart"/>
      <w:r w:rsidRPr="002C2B8D">
        <w:rPr>
          <w:lang w:eastAsia="ru-RU"/>
        </w:rPr>
        <w:t>транскатетерной</w:t>
      </w:r>
      <w:proofErr w:type="spellEnd"/>
      <w:r w:rsidRPr="002C2B8D">
        <w:rPr>
          <w:lang w:eastAsia="ru-RU"/>
        </w:rPr>
        <w:t xml:space="preserve"> замены митрального </w:t>
      </w:r>
      <w:proofErr w:type="spellStart"/>
      <w:r w:rsidRPr="002C2B8D">
        <w:rPr>
          <w:lang w:eastAsia="ru-RU"/>
        </w:rPr>
        <w:t>биопротеза</w:t>
      </w:r>
      <w:proofErr w:type="spellEnd"/>
      <w:r w:rsidRPr="002C2B8D">
        <w:rPr>
          <w:lang w:eastAsia="ru-RU"/>
        </w:rPr>
        <w:t xml:space="preserve"> при его дисфункции</w:t>
      </w:r>
      <w:r>
        <w:rPr>
          <w:lang w:eastAsia="ru-RU"/>
        </w:rPr>
        <w:t xml:space="preserve"> // СТМ. – 2017. – Т. 9, №3. – С. 20-22</w:t>
      </w:r>
    </w:p>
    <w:p w:rsidR="001D09E5" w:rsidRPr="001D09E5" w:rsidRDefault="001D09E5" w:rsidP="001D09E5">
      <w:pPr>
        <w:pStyle w:val="ListParagraph"/>
        <w:numPr>
          <w:ilvl w:val="0"/>
          <w:numId w:val="1"/>
        </w:numPr>
        <w:rPr>
          <w:bdr w:val="none" w:sz="0" w:space="0" w:color="auto" w:frame="1"/>
        </w:rPr>
      </w:pPr>
      <w:proofErr w:type="spellStart"/>
      <w:r w:rsidRPr="00853FA3">
        <w:t>Хубулава</w:t>
      </w:r>
      <w:proofErr w:type="spellEnd"/>
      <w:r w:rsidRPr="00853FA3">
        <w:t xml:space="preserve"> Г.Г., Немков А.С., Комок В.В., </w:t>
      </w:r>
      <w:proofErr w:type="spellStart"/>
      <w:r w:rsidRPr="00853FA3">
        <w:t>Чжан</w:t>
      </w:r>
      <w:proofErr w:type="spellEnd"/>
      <w:r w:rsidRPr="00853FA3">
        <w:t xml:space="preserve"> И.</w:t>
      </w:r>
      <w:r w:rsidRPr="001D09E5">
        <w:rPr>
          <w:szCs w:val="28"/>
        </w:rPr>
        <w:t xml:space="preserve"> </w:t>
      </w:r>
      <w:r w:rsidRPr="001D09E5">
        <w:rPr>
          <w:bdr w:val="none" w:sz="0" w:space="0" w:color="auto" w:frame="1"/>
        </w:rPr>
        <w:t xml:space="preserve">Выбор трансплантата для </w:t>
      </w:r>
      <w:proofErr w:type="spellStart"/>
      <w:r w:rsidRPr="001D09E5">
        <w:rPr>
          <w:bdr w:val="none" w:sz="0" w:space="0" w:color="auto" w:frame="1"/>
        </w:rPr>
        <w:t>реваскуляризации</w:t>
      </w:r>
      <w:proofErr w:type="spellEnd"/>
      <w:r w:rsidRPr="001D09E5">
        <w:rPr>
          <w:bdr w:val="none" w:sz="0" w:space="0" w:color="auto" w:frame="1"/>
        </w:rPr>
        <w:t xml:space="preserve"> миокарда // Вестник хирургии им. И.И. </w:t>
      </w:r>
      <w:proofErr w:type="spellStart"/>
      <w:r w:rsidRPr="001D09E5">
        <w:rPr>
          <w:bdr w:val="none" w:sz="0" w:space="0" w:color="auto" w:frame="1"/>
        </w:rPr>
        <w:t>Грекова</w:t>
      </w:r>
      <w:proofErr w:type="spellEnd"/>
      <w:r w:rsidRPr="001D09E5">
        <w:rPr>
          <w:bdr w:val="none" w:sz="0" w:space="0" w:color="auto" w:frame="1"/>
        </w:rPr>
        <w:t>. – 2018. – Т. 177, №5. – С. 96-99</w:t>
      </w:r>
    </w:p>
    <w:p w:rsidR="001D09E5" w:rsidRPr="001D09E5" w:rsidRDefault="001D09E5" w:rsidP="001D09E5">
      <w:pPr>
        <w:pStyle w:val="ListParagraph"/>
        <w:numPr>
          <w:ilvl w:val="0"/>
          <w:numId w:val="1"/>
        </w:numPr>
        <w:rPr>
          <w:lang w:val="en-US" w:eastAsia="ru-RU"/>
        </w:rPr>
      </w:pPr>
      <w:r w:rsidRPr="001D09E5">
        <w:rPr>
          <w:lang w:val="en-US" w:eastAsia="ru-RU"/>
        </w:rPr>
        <w:t xml:space="preserve">Andersen H.R., </w:t>
      </w:r>
      <w:proofErr w:type="spellStart"/>
      <w:r w:rsidRPr="001D09E5">
        <w:rPr>
          <w:lang w:val="en-US" w:eastAsia="ru-RU"/>
        </w:rPr>
        <w:t>Hasenkam</w:t>
      </w:r>
      <w:proofErr w:type="spellEnd"/>
      <w:r w:rsidRPr="001D09E5">
        <w:rPr>
          <w:lang w:val="en-US" w:eastAsia="ru-RU"/>
        </w:rPr>
        <w:t xml:space="preserve"> J.M., Knudsen L.L. </w:t>
      </w:r>
      <w:r w:rsidRPr="001D09E5">
        <w:rPr>
          <w:lang w:val="en-US"/>
        </w:rPr>
        <w:t xml:space="preserve">Valve prosthesis for implantation in the body and a catheter for implanting such valve prosthesis / </w:t>
      </w:r>
      <w:r>
        <w:t>патент</w:t>
      </w:r>
      <w:r w:rsidRPr="001D09E5">
        <w:rPr>
          <w:lang w:val="en-US"/>
        </w:rPr>
        <w:t xml:space="preserve"> </w:t>
      </w:r>
      <w:r w:rsidRPr="001D09E5">
        <w:rPr>
          <w:lang w:val="en-US" w:eastAsia="ru-RU"/>
        </w:rPr>
        <w:t>US6582462 (</w:t>
      </w:r>
      <w:r w:rsidRPr="006F01A6">
        <w:rPr>
          <w:lang w:eastAsia="ru-RU"/>
        </w:rPr>
        <w:t>опубликован</w:t>
      </w:r>
      <w:r w:rsidRPr="001D09E5">
        <w:rPr>
          <w:lang w:val="en-US" w:eastAsia="ru-RU"/>
        </w:rPr>
        <w:t xml:space="preserve">: 24.06.2003; </w:t>
      </w:r>
      <w:r w:rsidRPr="006F01A6">
        <w:rPr>
          <w:lang w:eastAsia="ru-RU"/>
        </w:rPr>
        <w:t>МПК</w:t>
      </w:r>
      <w:r w:rsidRPr="001D09E5">
        <w:rPr>
          <w:lang w:val="en-US" w:eastAsia="ru-RU"/>
        </w:rPr>
        <w:t>: A61F 2/24)</w:t>
      </w:r>
    </w:p>
    <w:p w:rsidR="001D09E5" w:rsidRPr="001D09E5" w:rsidRDefault="001D09E5" w:rsidP="001D09E5">
      <w:pPr>
        <w:pStyle w:val="ListParagraph"/>
        <w:numPr>
          <w:ilvl w:val="0"/>
          <w:numId w:val="1"/>
        </w:numPr>
        <w:rPr>
          <w:lang w:val="en-US" w:eastAsia="ru-RU"/>
        </w:rPr>
      </w:pPr>
      <w:r w:rsidRPr="001D09E5">
        <w:rPr>
          <w:lang w:val="en-US" w:eastAsia="ru-RU"/>
        </w:rPr>
        <w:t xml:space="preserve">Andersen H.R., </w:t>
      </w:r>
      <w:proofErr w:type="spellStart"/>
      <w:r w:rsidRPr="001D09E5">
        <w:rPr>
          <w:lang w:val="en-US" w:eastAsia="ru-RU"/>
        </w:rPr>
        <w:t>Hasenkam</w:t>
      </w:r>
      <w:proofErr w:type="spellEnd"/>
      <w:r w:rsidRPr="001D09E5">
        <w:rPr>
          <w:lang w:val="en-US" w:eastAsia="ru-RU"/>
        </w:rPr>
        <w:t xml:space="preserve"> J.M., Knudsen L.L. </w:t>
      </w:r>
      <w:r w:rsidRPr="001D09E5">
        <w:rPr>
          <w:lang w:val="en-US"/>
        </w:rPr>
        <w:t xml:space="preserve">Valve </w:t>
      </w:r>
      <w:proofErr w:type="spellStart"/>
      <w:r w:rsidRPr="001D09E5">
        <w:rPr>
          <w:lang w:val="en-US"/>
        </w:rPr>
        <w:t>prothesis</w:t>
      </w:r>
      <w:proofErr w:type="spellEnd"/>
      <w:r w:rsidRPr="001D09E5">
        <w:rPr>
          <w:lang w:val="en-US"/>
        </w:rPr>
        <w:t xml:space="preserve"> for implantation in the body and a catheter for implanting such valve prosthesis / </w:t>
      </w:r>
      <w:r>
        <w:t>патент</w:t>
      </w:r>
      <w:r w:rsidRPr="001D09E5">
        <w:rPr>
          <w:lang w:val="en-US"/>
        </w:rPr>
        <w:t xml:space="preserve"> </w:t>
      </w:r>
      <w:r w:rsidRPr="001D09E5">
        <w:rPr>
          <w:lang w:val="en-US" w:eastAsia="ru-RU"/>
        </w:rPr>
        <w:t>US10456277B2 (</w:t>
      </w:r>
      <w:r w:rsidRPr="006F01A6">
        <w:rPr>
          <w:lang w:eastAsia="ru-RU"/>
        </w:rPr>
        <w:t>опубликован</w:t>
      </w:r>
      <w:r w:rsidRPr="001D09E5">
        <w:rPr>
          <w:lang w:val="en-US" w:eastAsia="ru-RU"/>
        </w:rPr>
        <w:t xml:space="preserve">: 29.10.2019; </w:t>
      </w:r>
      <w:r w:rsidRPr="006F01A6">
        <w:rPr>
          <w:lang w:eastAsia="ru-RU"/>
        </w:rPr>
        <w:t>МПК</w:t>
      </w:r>
      <w:r w:rsidRPr="001D09E5">
        <w:rPr>
          <w:lang w:val="en-US" w:eastAsia="ru-RU"/>
        </w:rPr>
        <w:t>: 61F 2/24; A61F 2/82; A61F 2/915; A61F 2/848)</w:t>
      </w:r>
    </w:p>
    <w:p w:rsidR="001D09E5" w:rsidRPr="001D09E5" w:rsidRDefault="001D09E5" w:rsidP="001D09E5">
      <w:pPr>
        <w:pStyle w:val="ListParagraph"/>
        <w:numPr>
          <w:ilvl w:val="0"/>
          <w:numId w:val="1"/>
        </w:numPr>
        <w:rPr>
          <w:lang w:val="en-US" w:eastAsia="ru-RU"/>
        </w:rPr>
      </w:pPr>
      <w:proofErr w:type="spellStart"/>
      <w:r w:rsidRPr="001D09E5">
        <w:rPr>
          <w:lang w:val="en-US" w:eastAsia="ru-RU"/>
        </w:rPr>
        <w:t>Bessler</w:t>
      </w:r>
      <w:proofErr w:type="spellEnd"/>
      <w:r w:rsidRPr="001D09E5">
        <w:rPr>
          <w:lang w:val="en-US" w:eastAsia="ru-RU"/>
        </w:rPr>
        <w:t xml:space="preserve"> M., </w:t>
      </w:r>
      <w:proofErr w:type="spellStart"/>
      <w:r w:rsidRPr="001D09E5">
        <w:rPr>
          <w:lang w:val="en-US" w:eastAsia="ru-RU"/>
        </w:rPr>
        <w:t>Chuter</w:t>
      </w:r>
      <w:proofErr w:type="spellEnd"/>
      <w:r w:rsidRPr="001D09E5">
        <w:rPr>
          <w:lang w:val="en-US" w:eastAsia="ru-RU"/>
        </w:rPr>
        <w:t xml:space="preserve"> T.A.M. </w:t>
      </w:r>
      <w:r w:rsidRPr="001D09E5">
        <w:rPr>
          <w:lang w:val="en-US"/>
        </w:rPr>
        <w:t xml:space="preserve">Artificial heart valve and method and device for implanting the same / </w:t>
      </w:r>
      <w:r>
        <w:t>патент</w:t>
      </w:r>
      <w:r w:rsidRPr="001D09E5">
        <w:rPr>
          <w:lang w:val="en-US"/>
        </w:rPr>
        <w:t xml:space="preserve"> </w:t>
      </w:r>
      <w:r w:rsidRPr="001D09E5">
        <w:rPr>
          <w:lang w:val="en-US" w:eastAsia="ru-RU"/>
        </w:rPr>
        <w:t>US5855601 (</w:t>
      </w:r>
      <w:r w:rsidRPr="006F01A6">
        <w:rPr>
          <w:lang w:eastAsia="ru-RU"/>
        </w:rPr>
        <w:t>опубликован</w:t>
      </w:r>
      <w:r w:rsidRPr="001D09E5">
        <w:rPr>
          <w:lang w:val="en-US" w:eastAsia="ru-RU"/>
        </w:rPr>
        <w:t xml:space="preserve">: 05.01.1999; </w:t>
      </w:r>
      <w:r w:rsidRPr="006F01A6">
        <w:rPr>
          <w:lang w:eastAsia="ru-RU"/>
        </w:rPr>
        <w:t>МПК</w:t>
      </w:r>
      <w:r w:rsidRPr="001D09E5">
        <w:rPr>
          <w:lang w:val="en-US" w:eastAsia="ru-RU"/>
        </w:rPr>
        <w:t>: A61F 2/24, A61B 17/22, A61B 17/32, A61F 2/06, A61F 2/90)</w:t>
      </w:r>
    </w:p>
    <w:p w:rsidR="001D09E5" w:rsidRPr="001D09E5" w:rsidRDefault="001D09E5" w:rsidP="001D09E5">
      <w:pPr>
        <w:pStyle w:val="ListParagraph"/>
        <w:numPr>
          <w:ilvl w:val="0"/>
          <w:numId w:val="1"/>
        </w:numPr>
        <w:rPr>
          <w:lang w:val="en-US" w:eastAsia="ru-RU"/>
        </w:rPr>
      </w:pPr>
      <w:r w:rsidRPr="001D09E5">
        <w:rPr>
          <w:lang w:val="en-US" w:eastAsia="ru-RU"/>
        </w:rPr>
        <w:t>Jason Q., Padraig S., Joshua D. et al.</w:t>
      </w:r>
      <w:r w:rsidRPr="001D09E5">
        <w:rPr>
          <w:lang w:val="en-US"/>
        </w:rPr>
        <w:t xml:space="preserve"> Heart Valve Prostheses Having Multiple Support Arms and Methods for Percutaneous Heart Valve Replacement / </w:t>
      </w:r>
      <w:r>
        <w:t>патент</w:t>
      </w:r>
      <w:r w:rsidRPr="001D09E5">
        <w:rPr>
          <w:lang w:val="en-US"/>
        </w:rPr>
        <w:t xml:space="preserve"> </w:t>
      </w:r>
      <w:r w:rsidRPr="001D09E5">
        <w:rPr>
          <w:lang w:val="en-US" w:eastAsia="ru-RU"/>
        </w:rPr>
        <w:t>US10321992 (</w:t>
      </w:r>
      <w:r w:rsidRPr="006F01A6">
        <w:rPr>
          <w:lang w:eastAsia="ru-RU"/>
        </w:rPr>
        <w:t>опубликован</w:t>
      </w:r>
      <w:r w:rsidRPr="001D09E5">
        <w:rPr>
          <w:lang w:val="en-US" w:eastAsia="ru-RU"/>
        </w:rPr>
        <w:t xml:space="preserve">: 18.06.2019; </w:t>
      </w:r>
      <w:r w:rsidRPr="006F01A6">
        <w:rPr>
          <w:lang w:eastAsia="ru-RU"/>
        </w:rPr>
        <w:t>МПК</w:t>
      </w:r>
      <w:r w:rsidRPr="001D09E5">
        <w:rPr>
          <w:lang w:val="en-US" w:eastAsia="ru-RU"/>
        </w:rPr>
        <w:t>: A61F2/24)</w:t>
      </w:r>
    </w:p>
    <w:p w:rsidR="001D09E5" w:rsidRPr="001D09E5" w:rsidRDefault="001D09E5" w:rsidP="001D09E5">
      <w:pPr>
        <w:pStyle w:val="ListParagraph"/>
        <w:numPr>
          <w:ilvl w:val="0"/>
          <w:numId w:val="1"/>
        </w:numPr>
        <w:rPr>
          <w:lang w:val="en-US" w:eastAsia="ru-RU"/>
        </w:rPr>
      </w:pPr>
      <w:r w:rsidRPr="001D09E5">
        <w:rPr>
          <w:lang w:val="en-US" w:eastAsia="ru-RU"/>
        </w:rPr>
        <w:t>Myers K.,  Nguyen C</w:t>
      </w:r>
      <w:r w:rsidRPr="001D09E5">
        <w:rPr>
          <w:lang w:val="en-US"/>
        </w:rPr>
        <w:t xml:space="preserve">. Prosthetic heart valve / </w:t>
      </w:r>
      <w:r>
        <w:t>патент</w:t>
      </w:r>
      <w:r w:rsidRPr="001D09E5">
        <w:rPr>
          <w:lang w:val="en-US"/>
        </w:rPr>
        <w:t xml:space="preserve"> US6682559 (</w:t>
      </w:r>
      <w:r w:rsidRPr="00213D7F">
        <w:t>опубликован</w:t>
      </w:r>
      <w:r w:rsidRPr="001D09E5">
        <w:rPr>
          <w:lang w:val="en-US"/>
        </w:rPr>
        <w:t xml:space="preserve">: 02.05.2002; </w:t>
      </w:r>
      <w:r w:rsidRPr="00213D7F">
        <w:t>МПК</w:t>
      </w:r>
      <w:r w:rsidRPr="001D09E5">
        <w:rPr>
          <w:lang w:val="en-US"/>
        </w:rPr>
        <w:t>: A61F 2/24)</w:t>
      </w:r>
    </w:p>
    <w:p w:rsidR="001D09E5" w:rsidRPr="001D09E5" w:rsidRDefault="001D09E5" w:rsidP="001D09E5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1D09E5">
        <w:rPr>
          <w:lang w:val="en-US"/>
        </w:rPr>
        <w:t>Schreck</w:t>
      </w:r>
      <w:proofErr w:type="spellEnd"/>
      <w:r w:rsidRPr="001D09E5">
        <w:rPr>
          <w:lang w:val="en-US"/>
        </w:rPr>
        <w:t xml:space="preserve"> S. Minimally-invasive heart valves and methods of use / </w:t>
      </w:r>
      <w:r w:rsidRPr="008A19EC">
        <w:t>патент</w:t>
      </w:r>
      <w:r w:rsidRPr="001D09E5">
        <w:rPr>
          <w:lang w:val="en-US"/>
        </w:rPr>
        <w:t xml:space="preserve"> US6454799 (</w:t>
      </w:r>
      <w:r w:rsidRPr="008A19EC">
        <w:t>опубликован</w:t>
      </w:r>
      <w:r w:rsidRPr="001D09E5">
        <w:rPr>
          <w:lang w:val="en-US"/>
        </w:rPr>
        <w:t xml:space="preserve">: 24.09.2002; </w:t>
      </w:r>
      <w:r w:rsidRPr="008A19EC">
        <w:t>МПК</w:t>
      </w:r>
      <w:r w:rsidRPr="001D09E5">
        <w:rPr>
          <w:lang w:val="en-US"/>
        </w:rPr>
        <w:t>: A61F 2/24; A61F 2/06; A61F 2/82)</w:t>
      </w:r>
    </w:p>
    <w:p w:rsidR="001D09E5" w:rsidRPr="001D09E5" w:rsidRDefault="001D09E5" w:rsidP="001D09E5">
      <w:pPr>
        <w:rPr>
          <w:lang w:val="en-US"/>
        </w:rPr>
      </w:pPr>
    </w:p>
    <w:sectPr w:rsidR="001D09E5" w:rsidRPr="001D09E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2DC" w:rsidRDefault="002D32DC" w:rsidP="00A3137B">
      <w:pPr>
        <w:spacing w:line="240" w:lineRule="auto"/>
      </w:pPr>
      <w:r>
        <w:separator/>
      </w:r>
    </w:p>
  </w:endnote>
  <w:endnote w:type="continuationSeparator" w:id="0">
    <w:p w:rsidR="002D32DC" w:rsidRDefault="002D32DC" w:rsidP="00A313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6052825"/>
      <w:docPartObj>
        <w:docPartGallery w:val="Page Numbers (Bottom of Page)"/>
        <w:docPartUnique/>
      </w:docPartObj>
    </w:sdtPr>
    <w:sdtContent>
      <w:p w:rsidR="00A3137B" w:rsidRDefault="00A3137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E6E">
          <w:rPr>
            <w:noProof/>
          </w:rPr>
          <w:t>9</w:t>
        </w:r>
        <w:r>
          <w:fldChar w:fldCharType="end"/>
        </w:r>
      </w:p>
    </w:sdtContent>
  </w:sdt>
  <w:p w:rsidR="00A3137B" w:rsidRDefault="00A313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2DC" w:rsidRDefault="002D32DC" w:rsidP="00A3137B">
      <w:pPr>
        <w:spacing w:line="240" w:lineRule="auto"/>
      </w:pPr>
      <w:r>
        <w:separator/>
      </w:r>
    </w:p>
  </w:footnote>
  <w:footnote w:type="continuationSeparator" w:id="0">
    <w:p w:rsidR="002D32DC" w:rsidRDefault="002D32DC" w:rsidP="00A313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E77C3"/>
    <w:multiLevelType w:val="hybridMultilevel"/>
    <w:tmpl w:val="9B9E7E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7B"/>
    <w:rsid w:val="0006738F"/>
    <w:rsid w:val="000A6E24"/>
    <w:rsid w:val="000C6151"/>
    <w:rsid w:val="001C21B7"/>
    <w:rsid w:val="001D09E5"/>
    <w:rsid w:val="0029698E"/>
    <w:rsid w:val="002D32DC"/>
    <w:rsid w:val="00334E6E"/>
    <w:rsid w:val="005E7887"/>
    <w:rsid w:val="007F722F"/>
    <w:rsid w:val="00A129E5"/>
    <w:rsid w:val="00A3137B"/>
    <w:rsid w:val="00A7744F"/>
    <w:rsid w:val="00B506E4"/>
    <w:rsid w:val="00D17E9B"/>
    <w:rsid w:val="00DA0C08"/>
    <w:rsid w:val="00DE70C1"/>
    <w:rsid w:val="00F05E74"/>
    <w:rsid w:val="00FC0412"/>
    <w:rsid w:val="00FD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53D97-C850-4037-8823-51BD153D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6E4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06738F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37B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37B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3137B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37B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673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ListParagraph">
    <w:name w:val="List Paragraph"/>
    <w:basedOn w:val="Normal"/>
    <w:uiPriority w:val="34"/>
    <w:qFormat/>
    <w:rsid w:val="001D0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8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9</Pages>
  <Words>2482</Words>
  <Characters>14150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1661321</dc:creator>
  <cp:keywords/>
  <dc:description/>
  <cp:lastModifiedBy>1661321</cp:lastModifiedBy>
  <cp:revision>2</cp:revision>
  <dcterms:created xsi:type="dcterms:W3CDTF">2021-04-06T08:49:00Z</dcterms:created>
  <dcterms:modified xsi:type="dcterms:W3CDTF">2021-04-07T04:48:00Z</dcterms:modified>
</cp:coreProperties>
</file>